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7F46" w:rsidRDefault="00380014">
      <w:pPr>
        <w:tabs>
          <w:tab w:val="center" w:pos="1906"/>
          <w:tab w:val="center" w:pos="4434"/>
        </w:tabs>
        <w:spacing w:after="0" w:line="259" w:lineRule="auto"/>
        <w:ind w:left="0" w:firstLine="0"/>
      </w:pPr>
      <w:r>
        <w:rPr>
          <w:rFonts w:ascii="Calibri" w:eastAsia="Calibri" w:hAnsi="Calibri" w:cs="Calibri"/>
          <w:sz w:val="22"/>
        </w:rPr>
        <w:tab/>
      </w:r>
      <w:r>
        <w:t xml:space="preserve"> </w:t>
      </w:r>
      <w:r>
        <w:tab/>
      </w:r>
      <w:r>
        <w:rPr>
          <w:noProof/>
        </w:rPr>
        <w:drawing>
          <wp:inline distT="0" distB="0" distL="0" distR="0">
            <wp:extent cx="561975" cy="561975"/>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5"/>
                    <a:stretch>
                      <a:fillRect/>
                    </a:stretch>
                  </pic:blipFill>
                  <pic:spPr>
                    <a:xfrm>
                      <a:off x="0" y="0"/>
                      <a:ext cx="561975" cy="561975"/>
                    </a:xfrm>
                    <a:prstGeom prst="rect">
                      <a:avLst/>
                    </a:prstGeom>
                  </pic:spPr>
                </pic:pic>
              </a:graphicData>
            </a:graphic>
          </wp:inline>
        </w:drawing>
      </w:r>
    </w:p>
    <w:p w:rsidR="003F7F46" w:rsidRDefault="00380014">
      <w:pPr>
        <w:spacing w:after="0" w:line="259" w:lineRule="auto"/>
        <w:ind w:left="1934" w:right="4124" w:firstLine="0"/>
      </w:pPr>
      <w:r>
        <w:t xml:space="preserve"> </w:t>
      </w:r>
    </w:p>
    <w:p w:rsidR="003F7F46" w:rsidRDefault="00380014">
      <w:pPr>
        <w:spacing w:after="0" w:line="259" w:lineRule="auto"/>
        <w:ind w:left="0" w:right="2593" w:firstLine="0"/>
        <w:jc w:val="right"/>
      </w:pPr>
      <w:r>
        <w:rPr>
          <w:sz w:val="21"/>
        </w:rPr>
        <w:t xml:space="preserve"> ‘Living and Learning through Christ’ </w:t>
      </w:r>
    </w:p>
    <w:p w:rsidR="003F7F46" w:rsidRDefault="00380014">
      <w:pPr>
        <w:spacing w:after="0" w:line="259" w:lineRule="auto"/>
        <w:ind w:left="0" w:firstLine="0"/>
      </w:pPr>
      <w:r>
        <w:rPr>
          <w:rFonts w:ascii="Times New Roman" w:eastAsia="Times New Roman" w:hAnsi="Times New Roman" w:cs="Times New Roman"/>
          <w:sz w:val="24"/>
        </w:rPr>
        <w:t xml:space="preserve"> </w:t>
      </w:r>
    </w:p>
    <w:p w:rsidR="003F7F46" w:rsidRDefault="00380014">
      <w:pPr>
        <w:spacing w:after="0" w:line="259" w:lineRule="auto"/>
        <w:ind w:left="0" w:right="2810" w:firstLine="0"/>
        <w:jc w:val="right"/>
      </w:pPr>
      <w:r>
        <w:rPr>
          <w:sz w:val="24"/>
          <w:u w:val="single" w:color="000000"/>
        </w:rPr>
        <w:t>Year 6 Curriculum Overview</w:t>
      </w:r>
      <w:r>
        <w:rPr>
          <w:sz w:val="24"/>
        </w:rPr>
        <w:t xml:space="preserve"> </w:t>
      </w:r>
    </w:p>
    <w:p w:rsidR="003F7F46" w:rsidRDefault="002B299A">
      <w:pPr>
        <w:spacing w:after="0" w:line="259" w:lineRule="auto"/>
        <w:ind w:left="3742" w:firstLine="0"/>
      </w:pPr>
      <w:r>
        <w:rPr>
          <w:sz w:val="24"/>
          <w:u w:val="single" w:color="000000"/>
        </w:rPr>
        <w:t>Term 4 2026</w:t>
      </w:r>
    </w:p>
    <w:tbl>
      <w:tblPr>
        <w:tblStyle w:val="TableGrid"/>
        <w:tblW w:w="9266" w:type="dxa"/>
        <w:tblInd w:w="5" w:type="dxa"/>
        <w:tblCellMar>
          <w:top w:w="21" w:type="dxa"/>
          <w:left w:w="110" w:type="dxa"/>
          <w:right w:w="36" w:type="dxa"/>
        </w:tblCellMar>
        <w:tblLook w:val="04A0" w:firstRow="1" w:lastRow="0" w:firstColumn="1" w:lastColumn="0" w:noHBand="0" w:noVBand="1"/>
      </w:tblPr>
      <w:tblGrid>
        <w:gridCol w:w="3088"/>
        <w:gridCol w:w="3089"/>
        <w:gridCol w:w="3089"/>
      </w:tblGrid>
      <w:tr w:rsidR="003F7F46" w:rsidTr="002B299A">
        <w:trPr>
          <w:trHeight w:val="5533"/>
        </w:trPr>
        <w:tc>
          <w:tcPr>
            <w:tcW w:w="3088"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8" w:firstLine="0"/>
              <w:jc w:val="center"/>
            </w:pPr>
            <w:r>
              <w:rPr>
                <w:sz w:val="22"/>
              </w:rPr>
              <w:t xml:space="preserve">English </w:t>
            </w:r>
          </w:p>
          <w:p w:rsidR="00C03C2D" w:rsidRDefault="00C03C2D" w:rsidP="00C03C2D">
            <w:pPr>
              <w:spacing w:after="0" w:line="259" w:lineRule="auto"/>
              <w:ind w:right="906"/>
              <w:jc w:val="center"/>
              <w:rPr>
                <w:b/>
              </w:rPr>
            </w:pPr>
            <w:r>
              <w:rPr>
                <w:b/>
              </w:rPr>
              <w:t>Stimulus: Granny Came Here on the Windrush.</w:t>
            </w:r>
          </w:p>
          <w:p w:rsidR="00C03C2D" w:rsidRPr="00CB0054" w:rsidRDefault="00C03C2D" w:rsidP="00C03C2D">
            <w:pPr>
              <w:rPr>
                <w:rFonts w:cstheme="minorHAnsi"/>
                <w:b/>
                <w:bCs/>
              </w:rPr>
            </w:pPr>
            <w:r w:rsidRPr="00CB0054">
              <w:rPr>
                <w:rFonts w:cstheme="minorHAnsi"/>
                <w:b/>
                <w:bCs/>
              </w:rPr>
              <w:t>Alternative Viewpoint</w:t>
            </w:r>
          </w:p>
          <w:p w:rsidR="00C03C2D" w:rsidRPr="00CB0054" w:rsidRDefault="00C03C2D" w:rsidP="00C03C2D">
            <w:pPr>
              <w:rPr>
                <w:rFonts w:cstheme="minorHAnsi"/>
                <w:bCs/>
              </w:rPr>
            </w:pPr>
            <w:r w:rsidRPr="00CB0054">
              <w:rPr>
                <w:rFonts w:cstheme="minorHAnsi"/>
                <w:bCs/>
              </w:rPr>
              <w:t>Write Granny’s journey in first person</w:t>
            </w:r>
          </w:p>
          <w:p w:rsidR="00C03C2D" w:rsidRDefault="00C03C2D" w:rsidP="00C03C2D">
            <w:pPr>
              <w:spacing w:after="0" w:line="259" w:lineRule="auto"/>
              <w:ind w:right="906"/>
              <w:jc w:val="center"/>
              <w:rPr>
                <w:b/>
              </w:rPr>
            </w:pPr>
          </w:p>
          <w:p w:rsidR="00C03C2D" w:rsidRPr="009B280C" w:rsidRDefault="00C03C2D" w:rsidP="00C03C2D">
            <w:pPr>
              <w:rPr>
                <w:rFonts w:cstheme="minorHAnsi"/>
                <w:b/>
                <w:bCs/>
              </w:rPr>
            </w:pPr>
            <w:r w:rsidRPr="009B280C">
              <w:rPr>
                <w:rFonts w:cstheme="minorHAnsi"/>
                <w:b/>
                <w:bCs/>
              </w:rPr>
              <w:t>Writing to Inform: Biography</w:t>
            </w:r>
          </w:p>
          <w:p w:rsidR="00C03C2D" w:rsidRDefault="00C03C2D" w:rsidP="00C03C2D">
            <w:pPr>
              <w:spacing w:after="0" w:line="259" w:lineRule="auto"/>
              <w:ind w:right="906"/>
              <w:jc w:val="center"/>
              <w:rPr>
                <w:rFonts w:cstheme="minorHAnsi"/>
              </w:rPr>
            </w:pPr>
            <w:r w:rsidRPr="009B280C">
              <w:rPr>
                <w:rFonts w:cstheme="minorHAnsi"/>
              </w:rPr>
              <w:t>Based on an inspirational figure from the book</w:t>
            </w:r>
          </w:p>
          <w:p w:rsidR="00C03C2D" w:rsidRDefault="00C03C2D" w:rsidP="00C03C2D">
            <w:pPr>
              <w:spacing w:after="0" w:line="259" w:lineRule="auto"/>
              <w:ind w:right="906"/>
              <w:jc w:val="center"/>
              <w:rPr>
                <w:rFonts w:cstheme="minorHAnsi"/>
              </w:rPr>
            </w:pPr>
          </w:p>
          <w:p w:rsidR="00C03C2D" w:rsidRPr="00453AEA" w:rsidRDefault="00C03C2D" w:rsidP="00C03C2D">
            <w:r w:rsidRPr="00453AEA">
              <w:t>Recognis</w:t>
            </w:r>
            <w:r>
              <w:t>e</w:t>
            </w:r>
            <w:r w:rsidRPr="00453AEA">
              <w:t xml:space="preserve"> vocabulary and structures that are appropriate for formal speech</w:t>
            </w:r>
            <w:r>
              <w:t xml:space="preserve"> </w:t>
            </w:r>
            <w:r w:rsidRPr="00453AEA">
              <w:t xml:space="preserve">and writing, including </w:t>
            </w:r>
            <w:r w:rsidRPr="00C84192">
              <w:rPr>
                <w:b/>
                <w:bCs/>
              </w:rPr>
              <w:t>subjunctive forms</w:t>
            </w:r>
          </w:p>
          <w:p w:rsidR="00C03C2D" w:rsidRPr="00C03C2D" w:rsidRDefault="00C03C2D" w:rsidP="00C03C2D">
            <w:pPr>
              <w:spacing w:after="0" w:line="259" w:lineRule="auto"/>
              <w:ind w:right="906"/>
              <w:jc w:val="center"/>
              <w:rPr>
                <w:b/>
              </w:rPr>
            </w:pP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rPr>
                <w:sz w:val="22"/>
              </w:rPr>
              <w:t xml:space="preserve">Mathematics </w:t>
            </w:r>
          </w:p>
          <w:p w:rsidR="002E2BDB" w:rsidRDefault="002E2BDB" w:rsidP="002E2BDB">
            <w:pPr>
              <w:spacing w:after="0" w:line="234" w:lineRule="auto"/>
              <w:ind w:right="887"/>
              <w:jc w:val="center"/>
              <w:rPr>
                <w:sz w:val="18"/>
                <w:szCs w:val="18"/>
              </w:rPr>
            </w:pPr>
            <w:r w:rsidRPr="008D3624">
              <w:rPr>
                <w:b/>
                <w:sz w:val="18"/>
                <w:szCs w:val="18"/>
              </w:rPr>
              <w:t>Decimals</w:t>
            </w:r>
            <w:r>
              <w:rPr>
                <w:b/>
                <w:sz w:val="18"/>
                <w:szCs w:val="18"/>
              </w:rPr>
              <w:t>, Fractions and Percentages</w:t>
            </w:r>
          </w:p>
          <w:p w:rsidR="002E2BDB" w:rsidRDefault="002E2BDB" w:rsidP="002E2BDB">
            <w:pPr>
              <w:pStyle w:val="ListParagraph"/>
              <w:numPr>
                <w:ilvl w:val="0"/>
                <w:numId w:val="5"/>
              </w:numPr>
              <w:spacing w:after="0" w:line="234" w:lineRule="auto"/>
              <w:ind w:right="887"/>
              <w:rPr>
                <w:sz w:val="18"/>
                <w:szCs w:val="18"/>
              </w:rPr>
            </w:pPr>
            <w:r w:rsidRPr="008D3624">
              <w:rPr>
                <w:sz w:val="18"/>
                <w:szCs w:val="18"/>
              </w:rPr>
              <w:t>x10 100 1000</w:t>
            </w:r>
          </w:p>
          <w:p w:rsidR="002E2BDB" w:rsidRPr="008D3624" w:rsidRDefault="002E2BDB" w:rsidP="002E2BDB">
            <w:pPr>
              <w:pStyle w:val="ListParagraph"/>
              <w:numPr>
                <w:ilvl w:val="0"/>
                <w:numId w:val="5"/>
              </w:numPr>
              <w:spacing w:after="0" w:line="234" w:lineRule="auto"/>
              <w:ind w:right="887"/>
              <w:rPr>
                <w:sz w:val="18"/>
                <w:szCs w:val="18"/>
              </w:rPr>
            </w:pPr>
            <w:r w:rsidRPr="008D3624">
              <w:rPr>
                <w:sz w:val="18"/>
                <w:szCs w:val="18"/>
              </w:rPr>
              <w:t>÷10 100 1000</w:t>
            </w:r>
          </w:p>
          <w:p w:rsidR="002E2BDB" w:rsidRDefault="002E2BDB" w:rsidP="002E2BDB">
            <w:pPr>
              <w:spacing w:after="0" w:line="259" w:lineRule="auto"/>
              <w:ind w:left="0" w:right="67" w:firstLine="0"/>
              <w:jc w:val="center"/>
              <w:rPr>
                <w:sz w:val="18"/>
                <w:szCs w:val="18"/>
              </w:rPr>
            </w:pPr>
            <w:r w:rsidRPr="00190649">
              <w:rPr>
                <w:sz w:val="18"/>
                <w:szCs w:val="18"/>
              </w:rPr>
              <w:t>-Decimals as fractions</w:t>
            </w:r>
          </w:p>
          <w:p w:rsidR="002E2BDB" w:rsidRDefault="002E2BDB" w:rsidP="002E2BDB">
            <w:pPr>
              <w:spacing w:after="0" w:line="259" w:lineRule="auto"/>
              <w:ind w:left="0" w:right="67" w:firstLine="0"/>
              <w:jc w:val="center"/>
              <w:rPr>
                <w:sz w:val="18"/>
                <w:szCs w:val="18"/>
              </w:rPr>
            </w:pPr>
            <w:r>
              <w:rPr>
                <w:sz w:val="18"/>
                <w:szCs w:val="18"/>
              </w:rPr>
              <w:t xml:space="preserve">- Multiply and divide fractions by integers. </w:t>
            </w:r>
          </w:p>
          <w:p w:rsidR="002E2BDB" w:rsidRDefault="002E2BDB" w:rsidP="002E2BDB">
            <w:pPr>
              <w:spacing w:after="0" w:line="259" w:lineRule="auto"/>
              <w:ind w:left="0" w:right="67" w:firstLine="0"/>
              <w:jc w:val="center"/>
              <w:rPr>
                <w:sz w:val="18"/>
                <w:szCs w:val="18"/>
              </w:rPr>
            </w:pPr>
            <w:r>
              <w:rPr>
                <w:sz w:val="18"/>
                <w:szCs w:val="18"/>
              </w:rPr>
              <w:t>- Percentages, decimals and fractions of amounts</w:t>
            </w:r>
          </w:p>
          <w:p w:rsidR="003F7F46" w:rsidRPr="002E2BDB" w:rsidRDefault="002E2BDB" w:rsidP="002E2BDB">
            <w:pPr>
              <w:spacing w:after="0" w:line="236" w:lineRule="auto"/>
              <w:ind w:left="0" w:firstLine="0"/>
              <w:jc w:val="center"/>
              <w:rPr>
                <w:sz w:val="18"/>
                <w:u w:val="single" w:color="000000"/>
              </w:rPr>
            </w:pPr>
            <w:r>
              <w:rPr>
                <w:sz w:val="18"/>
                <w:szCs w:val="18"/>
              </w:rPr>
              <w:t>Convert fractions, decimals and percentages</w:t>
            </w:r>
            <w:r w:rsidR="00380014">
              <w:rPr>
                <w:sz w:val="18"/>
              </w:rPr>
              <w:t xml:space="preserve">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rPr>
                <w:sz w:val="22"/>
              </w:rPr>
              <w:t xml:space="preserve">R.E. </w:t>
            </w:r>
          </w:p>
          <w:p w:rsidR="003F7F46" w:rsidRDefault="00380014">
            <w:pPr>
              <w:spacing w:after="0" w:line="259" w:lineRule="auto"/>
              <w:ind w:left="0" w:right="78" w:firstLine="0"/>
              <w:jc w:val="center"/>
            </w:pPr>
            <w:r>
              <w:rPr>
                <w:sz w:val="18"/>
                <w:u w:val="single" w:color="000000"/>
              </w:rPr>
              <w:t>Lent</w:t>
            </w:r>
            <w:r>
              <w:rPr>
                <w:sz w:val="18"/>
              </w:rPr>
              <w:t xml:space="preserve"> </w:t>
            </w:r>
          </w:p>
          <w:p w:rsidR="003F7F46" w:rsidRDefault="00380014">
            <w:pPr>
              <w:spacing w:after="2" w:line="234" w:lineRule="auto"/>
              <w:ind w:left="0" w:firstLine="0"/>
              <w:jc w:val="center"/>
            </w:pPr>
            <w:r>
              <w:rPr>
                <w:sz w:val="18"/>
              </w:rPr>
              <w:t xml:space="preserve">-Show understanding of ‘The Stations of the Cross’ </w:t>
            </w:r>
          </w:p>
          <w:p w:rsidR="003F7F46" w:rsidRDefault="00380014">
            <w:pPr>
              <w:spacing w:after="0" w:line="236" w:lineRule="auto"/>
              <w:ind w:left="16" w:right="17" w:firstLine="0"/>
              <w:jc w:val="center"/>
            </w:pPr>
            <w:r>
              <w:rPr>
                <w:sz w:val="18"/>
              </w:rPr>
              <w:t xml:space="preserve">-Show understanding of the key concepts and beliefs  for </w:t>
            </w:r>
          </w:p>
          <w:p w:rsidR="003F7F46" w:rsidRDefault="00380014">
            <w:pPr>
              <w:spacing w:after="0" w:line="259" w:lineRule="auto"/>
              <w:ind w:left="0" w:right="78" w:firstLine="0"/>
              <w:jc w:val="center"/>
            </w:pPr>
            <w:r>
              <w:rPr>
                <w:sz w:val="18"/>
              </w:rPr>
              <w:t xml:space="preserve">Christians in Lent </w:t>
            </w:r>
          </w:p>
          <w:p w:rsidR="003F7F46" w:rsidRDefault="00380014">
            <w:pPr>
              <w:spacing w:after="0" w:line="259" w:lineRule="auto"/>
              <w:ind w:left="0" w:right="77" w:firstLine="0"/>
              <w:jc w:val="center"/>
            </w:pPr>
            <w:r>
              <w:rPr>
                <w:sz w:val="18"/>
                <w:u w:val="single" w:color="000000"/>
              </w:rPr>
              <w:t>Holy Week</w:t>
            </w:r>
            <w:r>
              <w:rPr>
                <w:sz w:val="18"/>
              </w:rPr>
              <w:t xml:space="preserve"> </w:t>
            </w:r>
          </w:p>
          <w:p w:rsidR="003F7F46" w:rsidRDefault="00380014">
            <w:pPr>
              <w:spacing w:after="0" w:line="259" w:lineRule="auto"/>
              <w:ind w:left="0" w:firstLine="0"/>
              <w:jc w:val="center"/>
            </w:pPr>
            <w:r>
              <w:rPr>
                <w:sz w:val="18"/>
              </w:rPr>
              <w:t xml:space="preserve">-Identify the thoughts of Jesus as he approached His death </w:t>
            </w:r>
          </w:p>
        </w:tc>
      </w:tr>
      <w:tr w:rsidR="003F7F46" w:rsidTr="002B299A">
        <w:trPr>
          <w:trHeight w:val="2801"/>
        </w:trPr>
        <w:tc>
          <w:tcPr>
            <w:tcW w:w="3088"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6" w:firstLine="0"/>
              <w:jc w:val="center"/>
            </w:pPr>
            <w:r>
              <w:rPr>
                <w:sz w:val="22"/>
              </w:rPr>
              <w:t xml:space="preserve">Science </w:t>
            </w:r>
          </w:p>
          <w:p w:rsidR="002E2BDB" w:rsidRDefault="002E2BDB">
            <w:pPr>
              <w:spacing w:after="0" w:line="259" w:lineRule="auto"/>
              <w:ind w:left="0" w:right="135" w:firstLine="0"/>
              <w:jc w:val="center"/>
              <w:rPr>
                <w:u w:val="single" w:color="000000"/>
              </w:rPr>
            </w:pPr>
            <w:r>
              <w:rPr>
                <w:u w:val="single" w:color="000000"/>
              </w:rPr>
              <w:t xml:space="preserve">Sustainability: </w:t>
            </w:r>
          </w:p>
          <w:p w:rsidR="002E2BDB" w:rsidRPr="002E2BDB" w:rsidRDefault="002E2BDB" w:rsidP="002E2BDB">
            <w:pPr>
              <w:spacing w:after="0" w:line="259" w:lineRule="auto"/>
              <w:ind w:right="135"/>
            </w:pPr>
            <w:r w:rsidRPr="002E2BDB">
              <w:rPr>
                <w:sz w:val="18"/>
              </w:rPr>
              <w:t>-</w:t>
            </w:r>
            <w:r>
              <w:rPr>
                <w:sz w:val="18"/>
              </w:rPr>
              <w:t xml:space="preserve"> </w:t>
            </w:r>
            <w:r w:rsidRPr="002E2BDB">
              <w:rPr>
                <w:sz w:val="18"/>
              </w:rPr>
              <w:t>What is light pollution?</w:t>
            </w:r>
          </w:p>
          <w:p w:rsidR="003F7F46" w:rsidRDefault="002E2BDB" w:rsidP="002E2BDB">
            <w:pPr>
              <w:spacing w:after="0" w:line="259" w:lineRule="auto"/>
              <w:ind w:right="135"/>
              <w:rPr>
                <w:sz w:val="18"/>
              </w:rPr>
            </w:pPr>
            <w:r w:rsidRPr="002E2BDB">
              <w:rPr>
                <w:sz w:val="18"/>
              </w:rPr>
              <w:t>- How can we reduce light pollution?</w:t>
            </w:r>
          </w:p>
          <w:p w:rsidR="002E2BDB" w:rsidRDefault="002E2BDB" w:rsidP="002E2BDB">
            <w:pPr>
              <w:spacing w:after="0" w:line="259" w:lineRule="auto"/>
              <w:ind w:right="135"/>
              <w:jc w:val="center"/>
              <w:rPr>
                <w:sz w:val="18"/>
                <w:u w:val="single"/>
              </w:rPr>
            </w:pPr>
            <w:r>
              <w:rPr>
                <w:sz w:val="18"/>
                <w:u w:val="single"/>
              </w:rPr>
              <w:t>The Circulatory System:</w:t>
            </w:r>
          </w:p>
          <w:p w:rsidR="002E2BDB" w:rsidRPr="002E2BDB" w:rsidRDefault="002E2BDB" w:rsidP="002E2BDB">
            <w:pPr>
              <w:spacing w:after="0" w:line="259" w:lineRule="auto"/>
              <w:ind w:right="135"/>
              <w:rPr>
                <w:sz w:val="18"/>
              </w:rPr>
            </w:pPr>
            <w:r>
              <w:rPr>
                <w:sz w:val="18"/>
              </w:rPr>
              <w:t>-</w:t>
            </w:r>
            <w:r w:rsidRPr="002E2BDB">
              <w:rPr>
                <w:sz w:val="18"/>
              </w:rPr>
              <w:t>Blood</w:t>
            </w:r>
          </w:p>
          <w:p w:rsidR="002E2BDB" w:rsidRPr="002E2BDB" w:rsidRDefault="002E2BDB" w:rsidP="002E2BDB">
            <w:pPr>
              <w:spacing w:after="0" w:line="259" w:lineRule="auto"/>
              <w:ind w:right="135"/>
              <w:rPr>
                <w:sz w:val="18"/>
              </w:rPr>
            </w:pPr>
            <w:r>
              <w:rPr>
                <w:sz w:val="18"/>
              </w:rPr>
              <w:t>-</w:t>
            </w:r>
            <w:r w:rsidRPr="002E2BDB">
              <w:rPr>
                <w:sz w:val="18"/>
              </w:rPr>
              <w:t>The heart</w:t>
            </w:r>
          </w:p>
          <w:p w:rsidR="002E2BDB" w:rsidRPr="002E2BDB" w:rsidRDefault="002E2BDB" w:rsidP="002E2BDB">
            <w:pPr>
              <w:spacing w:after="0" w:line="259" w:lineRule="auto"/>
              <w:ind w:right="135"/>
              <w:rPr>
                <w:sz w:val="18"/>
              </w:rPr>
            </w:pPr>
            <w:r>
              <w:rPr>
                <w:sz w:val="18"/>
              </w:rPr>
              <w:t>-</w:t>
            </w:r>
            <w:r w:rsidRPr="002E2BDB">
              <w:rPr>
                <w:sz w:val="18"/>
              </w:rPr>
              <w:t>Ox</w:t>
            </w:r>
            <w:r>
              <w:rPr>
                <w:sz w:val="18"/>
              </w:rPr>
              <w:t xml:space="preserve">ygenated and </w:t>
            </w:r>
            <w:r w:rsidRPr="002E2BDB">
              <w:rPr>
                <w:sz w:val="18"/>
              </w:rPr>
              <w:t xml:space="preserve">deoxygenated blood. </w:t>
            </w:r>
          </w:p>
          <w:p w:rsidR="002E2BDB" w:rsidRPr="002E2BDB" w:rsidRDefault="002E2BDB" w:rsidP="002E2BDB">
            <w:pPr>
              <w:spacing w:after="0" w:line="259" w:lineRule="auto"/>
              <w:ind w:right="135"/>
            </w:pPr>
            <w:r w:rsidRPr="002E2BDB">
              <w:rPr>
                <w:sz w:val="18"/>
              </w:rPr>
              <w:t>Dissection of the heart</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6" w:firstLine="0"/>
              <w:jc w:val="center"/>
            </w:pPr>
            <w:r>
              <w:rPr>
                <w:sz w:val="22"/>
              </w:rPr>
              <w:t xml:space="preserve">Art/ DT </w:t>
            </w:r>
          </w:p>
          <w:p w:rsidR="003F7F46" w:rsidRDefault="00380014">
            <w:pPr>
              <w:spacing w:after="0" w:line="259" w:lineRule="auto"/>
              <w:ind w:left="0" w:right="77" w:firstLine="0"/>
              <w:jc w:val="center"/>
            </w:pPr>
            <w:r>
              <w:rPr>
                <w:sz w:val="18"/>
              </w:rPr>
              <w:t xml:space="preserve">-Building bridges </w:t>
            </w:r>
          </w:p>
          <w:p w:rsidR="003F7F46" w:rsidRDefault="00380014">
            <w:pPr>
              <w:spacing w:after="0" w:line="259" w:lineRule="auto"/>
              <w:ind w:left="0" w:right="77" w:firstLine="0"/>
              <w:jc w:val="center"/>
              <w:rPr>
                <w:sz w:val="18"/>
              </w:rPr>
            </w:pPr>
            <w:r>
              <w:rPr>
                <w:sz w:val="18"/>
              </w:rPr>
              <w:t xml:space="preserve">-William Morris </w:t>
            </w:r>
          </w:p>
          <w:p w:rsidR="00BD27B7" w:rsidRDefault="00BD27B7">
            <w:pPr>
              <w:spacing w:after="0" w:line="259" w:lineRule="auto"/>
              <w:ind w:left="0" w:right="77" w:firstLine="0"/>
              <w:jc w:val="center"/>
              <w:rPr>
                <w:sz w:val="18"/>
              </w:rPr>
            </w:pPr>
          </w:p>
          <w:p w:rsidR="00BD27B7" w:rsidRDefault="00BD27B7">
            <w:pPr>
              <w:spacing w:after="0" w:line="259" w:lineRule="auto"/>
              <w:ind w:left="0" w:right="77" w:firstLine="0"/>
              <w:jc w:val="center"/>
              <w:rPr>
                <w:sz w:val="18"/>
              </w:rPr>
            </w:pPr>
          </w:p>
          <w:p w:rsidR="00BD27B7" w:rsidRDefault="00BD27B7">
            <w:pPr>
              <w:spacing w:after="0" w:line="259" w:lineRule="auto"/>
              <w:ind w:left="0" w:right="77" w:firstLine="0"/>
              <w:jc w:val="center"/>
            </w:pPr>
            <w:r>
              <w:rPr>
                <w:sz w:val="18"/>
              </w:rPr>
              <w:t>Art related to Ancient Greece</w:t>
            </w:r>
            <w:bookmarkStart w:id="0" w:name="_GoBack"/>
            <w:bookmarkEnd w:id="0"/>
          </w:p>
          <w:p w:rsidR="003F7F46" w:rsidRDefault="00380014">
            <w:pPr>
              <w:spacing w:after="0" w:line="259" w:lineRule="auto"/>
              <w:ind w:left="0" w:right="9" w:firstLine="0"/>
              <w:jc w:val="center"/>
            </w:pPr>
            <w:r>
              <w:rPr>
                <w:sz w:val="16"/>
              </w:rPr>
              <w:t xml:space="preserve"> </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rPr>
                <w:sz w:val="22"/>
              </w:rPr>
              <w:t xml:space="preserve">Humanities </w:t>
            </w:r>
          </w:p>
          <w:p w:rsidR="002E2BDB" w:rsidRDefault="002E2BDB">
            <w:pPr>
              <w:spacing w:after="0" w:line="259" w:lineRule="auto"/>
              <w:ind w:left="0" w:right="73" w:firstLine="0"/>
              <w:jc w:val="center"/>
              <w:rPr>
                <w:sz w:val="18"/>
                <w:u w:color="000000"/>
              </w:rPr>
            </w:pPr>
            <w:r>
              <w:rPr>
                <w:sz w:val="18"/>
                <w:u w:val="single" w:color="000000"/>
              </w:rPr>
              <w:t>Ancient Greece:</w:t>
            </w:r>
            <w:r>
              <w:rPr>
                <w:sz w:val="18"/>
                <w:u w:val="single" w:color="000000"/>
              </w:rPr>
              <w:br/>
            </w:r>
            <w:r>
              <w:rPr>
                <w:sz w:val="18"/>
                <w:u w:color="000000"/>
              </w:rPr>
              <w:t>Daily life in Ancient Greece</w:t>
            </w:r>
          </w:p>
          <w:p w:rsidR="002E2BDB" w:rsidRDefault="002E2BDB">
            <w:pPr>
              <w:spacing w:after="0" w:line="259" w:lineRule="auto"/>
              <w:ind w:left="0" w:right="73" w:firstLine="0"/>
              <w:jc w:val="center"/>
              <w:rPr>
                <w:sz w:val="18"/>
                <w:u w:color="000000"/>
              </w:rPr>
            </w:pPr>
            <w:r>
              <w:rPr>
                <w:sz w:val="18"/>
                <w:u w:color="000000"/>
              </w:rPr>
              <w:t>Gods and Goddesses</w:t>
            </w:r>
          </w:p>
          <w:p w:rsidR="002E2BDB" w:rsidRDefault="002E2BDB">
            <w:pPr>
              <w:spacing w:after="0" w:line="259" w:lineRule="auto"/>
              <w:ind w:left="0" w:right="73" w:firstLine="0"/>
              <w:jc w:val="center"/>
              <w:rPr>
                <w:sz w:val="18"/>
                <w:u w:color="000000"/>
              </w:rPr>
            </w:pPr>
            <w:r>
              <w:rPr>
                <w:sz w:val="18"/>
                <w:u w:color="000000"/>
              </w:rPr>
              <w:t>Jobs in Ancient Greece</w:t>
            </w:r>
          </w:p>
          <w:p w:rsidR="002E2BDB" w:rsidRDefault="002E2BDB">
            <w:pPr>
              <w:spacing w:after="0" w:line="259" w:lineRule="auto"/>
              <w:ind w:left="0" w:right="73" w:firstLine="0"/>
              <w:jc w:val="center"/>
              <w:rPr>
                <w:sz w:val="18"/>
                <w:u w:color="000000"/>
              </w:rPr>
            </w:pPr>
            <w:r>
              <w:rPr>
                <w:sz w:val="18"/>
                <w:u w:color="000000"/>
              </w:rPr>
              <w:t>Myths and Legends</w:t>
            </w:r>
          </w:p>
          <w:p w:rsidR="003F7F46" w:rsidRDefault="00380014">
            <w:pPr>
              <w:spacing w:after="0" w:line="259" w:lineRule="auto"/>
              <w:ind w:left="0" w:right="73" w:firstLine="0"/>
              <w:jc w:val="center"/>
            </w:pPr>
            <w:r>
              <w:rPr>
                <w:sz w:val="18"/>
              </w:rPr>
              <w:t xml:space="preserve"> </w:t>
            </w:r>
          </w:p>
        </w:tc>
      </w:tr>
      <w:tr w:rsidR="003F7F46" w:rsidTr="002B299A">
        <w:trPr>
          <w:trHeight w:val="2528"/>
        </w:trPr>
        <w:tc>
          <w:tcPr>
            <w:tcW w:w="3088" w:type="dxa"/>
            <w:tcBorders>
              <w:top w:val="single" w:sz="4" w:space="0" w:color="000000"/>
              <w:left w:val="single" w:sz="4" w:space="0" w:color="000000"/>
              <w:bottom w:val="single" w:sz="4" w:space="0" w:color="000000"/>
              <w:right w:val="single" w:sz="4" w:space="0" w:color="000000"/>
            </w:tcBorders>
          </w:tcPr>
          <w:p w:rsidR="002B299A" w:rsidRDefault="00380014" w:rsidP="002B299A">
            <w:pPr>
              <w:spacing w:after="0" w:line="259" w:lineRule="auto"/>
              <w:ind w:left="0" w:right="74" w:firstLine="0"/>
              <w:jc w:val="center"/>
            </w:pPr>
            <w:r>
              <w:rPr>
                <w:sz w:val="18"/>
              </w:rPr>
              <w:lastRenderedPageBreak/>
              <w:t xml:space="preserve"> </w:t>
            </w:r>
            <w:r w:rsidR="002B299A">
              <w:rPr>
                <w:sz w:val="22"/>
              </w:rPr>
              <w:t xml:space="preserve">PE Days </w:t>
            </w:r>
          </w:p>
          <w:p w:rsidR="003F7F46" w:rsidRDefault="002B299A" w:rsidP="002B299A">
            <w:pPr>
              <w:spacing w:after="0" w:line="259" w:lineRule="auto"/>
              <w:ind w:left="0" w:right="75" w:firstLine="0"/>
              <w:jc w:val="center"/>
            </w:pPr>
            <w:r>
              <w:rPr>
                <w:sz w:val="16"/>
              </w:rPr>
              <w:t>Tuesday and Wednesday</w:t>
            </w:r>
          </w:p>
        </w:tc>
        <w:tc>
          <w:tcPr>
            <w:tcW w:w="3089" w:type="dxa"/>
            <w:tcBorders>
              <w:top w:val="single" w:sz="4" w:space="0" w:color="000000"/>
              <w:left w:val="single" w:sz="4" w:space="0" w:color="000000"/>
              <w:bottom w:val="single" w:sz="4" w:space="0" w:color="000000"/>
              <w:right w:val="single" w:sz="4" w:space="0" w:color="000000"/>
            </w:tcBorders>
          </w:tcPr>
          <w:p w:rsidR="005B0053" w:rsidRDefault="00380014">
            <w:pPr>
              <w:spacing w:after="0" w:line="259" w:lineRule="auto"/>
              <w:ind w:left="1433" w:right="691" w:hanging="739"/>
              <w:rPr>
                <w:sz w:val="24"/>
              </w:rPr>
            </w:pPr>
            <w:r>
              <w:rPr>
                <w:sz w:val="18"/>
              </w:rPr>
              <w:t xml:space="preserve"> </w:t>
            </w:r>
            <w:r w:rsidR="006E2EE9" w:rsidRPr="006E2EE9">
              <w:rPr>
                <w:sz w:val="24"/>
              </w:rPr>
              <w:t>French</w:t>
            </w:r>
          </w:p>
          <w:p w:rsidR="003F7F46" w:rsidRDefault="005B0053" w:rsidP="005B0053">
            <w:pPr>
              <w:spacing w:after="0" w:line="259" w:lineRule="auto"/>
              <w:ind w:right="691"/>
              <w:rPr>
                <w:sz w:val="24"/>
              </w:rPr>
            </w:pPr>
            <w:r>
              <w:rPr>
                <w:sz w:val="24"/>
              </w:rPr>
              <w:t>In the Classroom</w:t>
            </w:r>
          </w:p>
          <w:p w:rsidR="005B0053" w:rsidRDefault="005B0053" w:rsidP="005B0053">
            <w:pPr>
              <w:spacing w:after="0" w:line="259" w:lineRule="auto"/>
              <w:ind w:right="691"/>
              <w:rPr>
                <w:sz w:val="24"/>
              </w:rPr>
            </w:pPr>
          </w:p>
          <w:p w:rsidR="005B0053" w:rsidRDefault="005B0053" w:rsidP="005B0053">
            <w:pPr>
              <w:spacing w:after="0" w:line="259" w:lineRule="auto"/>
              <w:ind w:right="691"/>
            </w:pPr>
            <w:r>
              <w:sym w:font="Symbol" w:char="F0B7"/>
            </w:r>
            <w:r>
              <w:t xml:space="preserve"> Remember and recall 12 classroom objects with their indefinite article/determiner.</w:t>
            </w:r>
            <w:r>
              <w:br/>
            </w:r>
            <w:r>
              <w:t xml:space="preserve"> </w:t>
            </w:r>
            <w:r>
              <w:sym w:font="Symbol" w:char="F0B7"/>
            </w:r>
            <w:r>
              <w:t xml:space="preserve"> Replace an indefinite article/determiner with a possessive adjective.</w:t>
            </w:r>
            <w:r>
              <w:br/>
            </w:r>
            <w:r>
              <w:t xml:space="preserve"> </w:t>
            </w:r>
            <w:r>
              <w:sym w:font="Symbol" w:char="F0B7"/>
            </w:r>
            <w:r>
              <w:t xml:space="preserve"> Say and write what they have and do not have in their pencil case.</w:t>
            </w:r>
          </w:p>
        </w:tc>
        <w:tc>
          <w:tcPr>
            <w:tcW w:w="3089" w:type="dxa"/>
            <w:tcBorders>
              <w:top w:val="single" w:sz="4" w:space="0" w:color="000000"/>
              <w:left w:val="single" w:sz="4" w:space="0" w:color="000000"/>
              <w:bottom w:val="single" w:sz="4" w:space="0" w:color="000000"/>
              <w:right w:val="single" w:sz="4" w:space="0" w:color="000000"/>
            </w:tcBorders>
          </w:tcPr>
          <w:p w:rsidR="003F7F46" w:rsidRDefault="00380014">
            <w:pPr>
              <w:spacing w:after="0" w:line="259" w:lineRule="auto"/>
              <w:ind w:left="0" w:right="77" w:firstLine="0"/>
              <w:jc w:val="center"/>
            </w:pPr>
            <w:r>
              <w:rPr>
                <w:sz w:val="22"/>
              </w:rPr>
              <w:t xml:space="preserve">PSHE </w:t>
            </w:r>
          </w:p>
          <w:p w:rsidR="003F7F46" w:rsidRDefault="00380014">
            <w:pPr>
              <w:spacing w:after="0" w:line="259" w:lineRule="auto"/>
              <w:ind w:left="0" w:right="76" w:firstLine="0"/>
              <w:jc w:val="center"/>
            </w:pPr>
            <w:r>
              <w:rPr>
                <w:sz w:val="18"/>
                <w:u w:val="single" w:color="000000"/>
              </w:rPr>
              <w:t>Healthy Me</w:t>
            </w:r>
            <w:r>
              <w:rPr>
                <w:sz w:val="18"/>
              </w:rPr>
              <w:t xml:space="preserve"> </w:t>
            </w:r>
          </w:p>
          <w:p w:rsidR="003F7F46" w:rsidRDefault="00380014">
            <w:pPr>
              <w:spacing w:after="0" w:line="236" w:lineRule="auto"/>
              <w:ind w:left="0" w:firstLine="0"/>
              <w:jc w:val="center"/>
            </w:pPr>
            <w:r>
              <w:rPr>
                <w:sz w:val="18"/>
              </w:rPr>
              <w:t xml:space="preserve">-Taking responsibility for my health </w:t>
            </w:r>
          </w:p>
          <w:p w:rsidR="003F7F46" w:rsidRDefault="00380014">
            <w:pPr>
              <w:spacing w:after="0" w:line="236" w:lineRule="auto"/>
              <w:ind w:left="0" w:firstLine="0"/>
              <w:jc w:val="center"/>
            </w:pPr>
            <w:r>
              <w:rPr>
                <w:sz w:val="18"/>
              </w:rPr>
              <w:t xml:space="preserve">-Drugs and their effect on the body </w:t>
            </w:r>
          </w:p>
          <w:p w:rsidR="003F7F46" w:rsidRDefault="00380014">
            <w:pPr>
              <w:spacing w:after="0" w:line="259" w:lineRule="auto"/>
              <w:ind w:left="0" w:right="76" w:firstLine="0"/>
              <w:jc w:val="center"/>
            </w:pPr>
            <w:r>
              <w:rPr>
                <w:sz w:val="18"/>
              </w:rPr>
              <w:t xml:space="preserve">-Gangs and exploitation </w:t>
            </w:r>
          </w:p>
          <w:p w:rsidR="003F7F46" w:rsidRDefault="00380014">
            <w:pPr>
              <w:spacing w:after="0" w:line="259" w:lineRule="auto"/>
              <w:ind w:left="48" w:firstLine="0"/>
            </w:pPr>
            <w:r>
              <w:rPr>
                <w:sz w:val="18"/>
              </w:rPr>
              <w:t xml:space="preserve">-Mental health and well-being </w:t>
            </w:r>
          </w:p>
        </w:tc>
      </w:tr>
    </w:tbl>
    <w:p w:rsidR="003F7F46" w:rsidRDefault="00380014">
      <w:pPr>
        <w:tabs>
          <w:tab w:val="center" w:pos="1906"/>
          <w:tab w:val="center" w:pos="4434"/>
        </w:tabs>
        <w:spacing w:after="0" w:line="259" w:lineRule="auto"/>
        <w:ind w:left="0" w:firstLine="0"/>
      </w:pPr>
      <w:r>
        <w:rPr>
          <w:rFonts w:ascii="Calibri" w:eastAsia="Calibri" w:hAnsi="Calibri" w:cs="Calibri"/>
          <w:sz w:val="22"/>
        </w:rPr>
        <w:tab/>
      </w:r>
      <w:r>
        <w:t xml:space="preserve"> </w:t>
      </w:r>
      <w:r>
        <w:tab/>
      </w:r>
    </w:p>
    <w:p w:rsidR="003F7F46" w:rsidRDefault="003F7F46">
      <w:pPr>
        <w:spacing w:after="0" w:line="259" w:lineRule="auto"/>
        <w:ind w:left="0" w:firstLine="0"/>
      </w:pPr>
    </w:p>
    <w:p w:rsidR="003F7F46" w:rsidRDefault="00380014">
      <w:pPr>
        <w:spacing w:after="0" w:line="259" w:lineRule="auto"/>
        <w:ind w:left="0" w:firstLine="0"/>
      </w:pPr>
      <w:r>
        <w:t xml:space="preserve"> </w:t>
      </w:r>
    </w:p>
    <w:p w:rsidR="003F7F46" w:rsidRDefault="00380014">
      <w:r>
        <w:t>How can you help at home?</w:t>
      </w:r>
      <w:r>
        <w:rPr>
          <w:rFonts w:ascii="Times New Roman" w:eastAsia="Times New Roman" w:hAnsi="Times New Roman" w:cs="Times New Roman"/>
          <w:sz w:val="24"/>
        </w:rPr>
        <w:t xml:space="preserve"> </w:t>
      </w:r>
    </w:p>
    <w:p w:rsidR="003F7F46" w:rsidRDefault="00380014">
      <w:pPr>
        <w:numPr>
          <w:ilvl w:val="0"/>
          <w:numId w:val="1"/>
        </w:numPr>
        <w:ind w:hanging="360"/>
      </w:pPr>
      <w:r>
        <w:t xml:space="preserve">Story time: you or other family members read a story to your child; this includes children in all Key Stage 2 year groups. </w:t>
      </w:r>
    </w:p>
    <w:p w:rsidR="003F7F46" w:rsidRDefault="00380014">
      <w:pPr>
        <w:numPr>
          <w:ilvl w:val="0"/>
          <w:numId w:val="1"/>
        </w:numPr>
        <w:ind w:hanging="360"/>
      </w:pPr>
      <w:r>
        <w:t xml:space="preserve">Ensure your child is reading with or to an adult regularly.  This is important even if your child is a fluent reader as it supports pronunciation and understanding. It also provides the opportunity to support discussion, prediction and hypothesis. </w:t>
      </w:r>
    </w:p>
    <w:p w:rsidR="003F7F46" w:rsidRDefault="00380014">
      <w:pPr>
        <w:numPr>
          <w:ilvl w:val="0"/>
          <w:numId w:val="1"/>
        </w:numPr>
        <w:ind w:hanging="360"/>
      </w:pPr>
      <w:r>
        <w:t xml:space="preserve">Offer support with home learning (Times Tables, Spellings, Maths).  Sites such as Khan Academy are very useful to help parents and their child with explanations and how to work through Maths problems.  </w:t>
      </w:r>
    </w:p>
    <w:p w:rsidR="003F7F46" w:rsidRDefault="00380014">
      <w:pPr>
        <w:ind w:left="730"/>
      </w:pPr>
      <w:r>
        <w:t xml:space="preserve">BBC Bitesize has lots of support for parents to help children of all age groups. </w:t>
      </w:r>
      <w:r>
        <w:rPr>
          <w:rFonts w:ascii="Times New Roman" w:eastAsia="Times New Roman" w:hAnsi="Times New Roman" w:cs="Times New Roman"/>
          <w:sz w:val="24"/>
        </w:rPr>
        <w:t xml:space="preserve"> </w:t>
      </w:r>
    </w:p>
    <w:p w:rsidR="003F7F46" w:rsidRDefault="00380014">
      <w:r>
        <w:t>Reminders:</w:t>
      </w:r>
      <w:r>
        <w:rPr>
          <w:rFonts w:ascii="Times New Roman" w:eastAsia="Times New Roman" w:hAnsi="Times New Roman" w:cs="Times New Roman"/>
          <w:sz w:val="24"/>
        </w:rPr>
        <w:t xml:space="preserve"> </w:t>
      </w:r>
    </w:p>
    <w:p w:rsidR="003F7F46" w:rsidRDefault="00380014">
      <w:pPr>
        <w:numPr>
          <w:ilvl w:val="0"/>
          <w:numId w:val="1"/>
        </w:numPr>
        <w:ind w:hanging="360"/>
      </w:pPr>
      <w:r>
        <w:t xml:space="preserve">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3F7F46" w:rsidRDefault="00380014">
      <w:pPr>
        <w:numPr>
          <w:ilvl w:val="0"/>
          <w:numId w:val="1"/>
        </w:numPr>
        <w:ind w:hanging="360"/>
      </w:pPr>
      <w:r>
        <w:t xml:space="preserve">Home reading are to be brought in daily and changed when necessary. </w:t>
      </w:r>
    </w:p>
    <w:p w:rsidR="003F7F46" w:rsidRDefault="00380014">
      <w:pPr>
        <w:spacing w:after="0" w:line="259" w:lineRule="auto"/>
        <w:ind w:left="0" w:firstLine="0"/>
      </w:pPr>
      <w:r>
        <w:rPr>
          <w:rFonts w:ascii="Times New Roman" w:eastAsia="Times New Roman" w:hAnsi="Times New Roman" w:cs="Times New Roman"/>
          <w:sz w:val="24"/>
        </w:rPr>
        <w:t xml:space="preserve"> </w:t>
      </w:r>
    </w:p>
    <w:p w:rsidR="003F7F46" w:rsidRDefault="00380014">
      <w:r>
        <w:t>Many thanks for your continued support,</w:t>
      </w:r>
      <w:r>
        <w:rPr>
          <w:rFonts w:ascii="Times New Roman" w:eastAsia="Times New Roman" w:hAnsi="Times New Roman" w:cs="Times New Roman"/>
          <w:sz w:val="24"/>
        </w:rPr>
        <w:t xml:space="preserve"> </w:t>
      </w:r>
    </w:p>
    <w:p w:rsidR="003F7F46" w:rsidRDefault="002B299A">
      <w:pPr>
        <w:spacing w:after="0" w:line="259" w:lineRule="auto"/>
        <w:ind w:left="0" w:firstLine="0"/>
      </w:pPr>
      <w:r>
        <w:t>Miss Davenport, Mrs Tainton and the Y6 team</w:t>
      </w:r>
    </w:p>
    <w:sectPr w:rsidR="003F7F46">
      <w:pgSz w:w="11906" w:h="16838"/>
      <w:pgMar w:top="272" w:right="1466" w:bottom="1584"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fW cursive">
    <w:panose1 w:val="00000500000000000000"/>
    <w:charset w:val="00"/>
    <w:family w:val="auto"/>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C84B9F"/>
    <w:multiLevelType w:val="hybridMultilevel"/>
    <w:tmpl w:val="6096D376"/>
    <w:lvl w:ilvl="0" w:tplc="2AF8EDEE">
      <w:numFmt w:val="bullet"/>
      <w:lvlText w:val="-"/>
      <w:lvlJc w:val="left"/>
      <w:pPr>
        <w:ind w:left="720" w:hanging="360"/>
      </w:pPr>
      <w:rPr>
        <w:rFonts w:ascii="HfW cursive" w:eastAsia="HfW cursive"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80294D"/>
    <w:multiLevelType w:val="hybridMultilevel"/>
    <w:tmpl w:val="2D2E967A"/>
    <w:lvl w:ilvl="0" w:tplc="3AC4C0A6">
      <w:numFmt w:val="bullet"/>
      <w:lvlText w:val="-"/>
      <w:lvlJc w:val="left"/>
      <w:pPr>
        <w:ind w:left="720" w:hanging="360"/>
      </w:pPr>
      <w:rPr>
        <w:rFonts w:ascii="HfW cursive" w:eastAsia="HfW cursive"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A31139"/>
    <w:multiLevelType w:val="hybridMultilevel"/>
    <w:tmpl w:val="071C33D2"/>
    <w:lvl w:ilvl="0" w:tplc="7FE2795A">
      <w:numFmt w:val="bullet"/>
      <w:lvlText w:val="-"/>
      <w:lvlJc w:val="left"/>
      <w:pPr>
        <w:ind w:left="1080" w:hanging="360"/>
      </w:pPr>
      <w:rPr>
        <w:rFonts w:ascii="HfW cursive" w:eastAsia="HfW cursive" w:hAnsi="HfW cursive" w:cs="HfW cursive"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E900B9C"/>
    <w:multiLevelType w:val="hybridMultilevel"/>
    <w:tmpl w:val="37588FBE"/>
    <w:lvl w:ilvl="0" w:tplc="0546A41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CB819E0">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764046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2A6D088">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9AD43DB6">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298D416">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BBC2116">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FC433F8">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0C20A8F8">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72C422EB"/>
    <w:multiLevelType w:val="hybridMultilevel"/>
    <w:tmpl w:val="E0363D16"/>
    <w:lvl w:ilvl="0" w:tplc="5A32B994">
      <w:numFmt w:val="bullet"/>
      <w:lvlText w:val="-"/>
      <w:lvlJc w:val="left"/>
      <w:pPr>
        <w:ind w:left="720" w:hanging="360"/>
      </w:pPr>
      <w:rPr>
        <w:rFonts w:ascii="HfW cursive" w:eastAsia="HfW cursive" w:hAnsi="HfW cursive" w:cs="HfW cursive"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F46"/>
    <w:rsid w:val="002B299A"/>
    <w:rsid w:val="002E2BDB"/>
    <w:rsid w:val="00380014"/>
    <w:rsid w:val="003F7F46"/>
    <w:rsid w:val="005B0053"/>
    <w:rsid w:val="006E2EE9"/>
    <w:rsid w:val="007E0B76"/>
    <w:rsid w:val="00BD27B7"/>
    <w:rsid w:val="00C03C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B9DE81"/>
  <w15:docId w15:val="{1DA30CD3-B3BA-4B2C-AB3A-B7EB834BF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48" w:lineRule="auto"/>
      <w:ind w:left="10" w:hanging="10"/>
    </w:pPr>
    <w:rPr>
      <w:rFonts w:ascii="HfW cursive" w:eastAsia="HfW cursive" w:hAnsi="HfW cursive" w:cs="HfW cursive"/>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ListParagraph">
    <w:name w:val="List Paragraph"/>
    <w:basedOn w:val="Normal"/>
    <w:uiPriority w:val="34"/>
    <w:qFormat/>
    <w:rsid w:val="003800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424</Words>
  <Characters>2422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cp:lastModifiedBy>Katie Davenport</cp:lastModifiedBy>
  <cp:revision>5</cp:revision>
  <dcterms:created xsi:type="dcterms:W3CDTF">2024-02-20T08:13:00Z</dcterms:created>
  <dcterms:modified xsi:type="dcterms:W3CDTF">2026-02-22T20:31:00Z</dcterms:modified>
</cp:coreProperties>
</file>