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83B3C" w:rsidRPr="00F83B3C" w:rsidRDefault="00F83B3C" w:rsidP="005A0DBB">
      <w:pPr>
        <w:spacing w:after="150" w:line="240" w:lineRule="auto"/>
        <w:rPr>
          <w:rFonts w:ascii="HfW precursive" w:eastAsia="Times New Roman" w:hAnsi="HfW precursive" w:cs="Times New Roman"/>
          <w:b/>
          <w:color w:val="456FB3"/>
          <w:sz w:val="24"/>
          <w:szCs w:val="24"/>
          <w:u w:val="single"/>
          <w:lang w:eastAsia="en-GB"/>
        </w:rPr>
      </w:pPr>
      <w:r w:rsidRPr="00F83B3C">
        <w:rPr>
          <w:rFonts w:ascii="HfW precursive" w:eastAsia="Times New Roman" w:hAnsi="HfW precursive" w:cs="Times New Roman"/>
          <w:b/>
          <w:color w:val="456FB3"/>
          <w:sz w:val="24"/>
          <w:szCs w:val="24"/>
          <w:u w:val="single"/>
          <w:lang w:eastAsia="en-GB"/>
        </w:rPr>
        <w:t>Learning to read a</w:t>
      </w:r>
      <w:r w:rsidR="005A0DBB" w:rsidRPr="00F83B3C">
        <w:rPr>
          <w:rFonts w:ascii="HfW precursive" w:eastAsia="Times New Roman" w:hAnsi="HfW precursive" w:cs="Times New Roman"/>
          <w:b/>
          <w:color w:val="456FB3"/>
          <w:sz w:val="24"/>
          <w:szCs w:val="24"/>
          <w:u w:val="single"/>
          <w:lang w:eastAsia="en-GB"/>
        </w:rPr>
        <w:t>t St Ber</w:t>
      </w:r>
      <w:r w:rsidRPr="00F83B3C">
        <w:rPr>
          <w:rFonts w:ascii="HfW precursive" w:eastAsia="Times New Roman" w:hAnsi="HfW precursive" w:cs="Times New Roman"/>
          <w:b/>
          <w:color w:val="456FB3"/>
          <w:sz w:val="24"/>
          <w:szCs w:val="24"/>
          <w:u w:val="single"/>
          <w:lang w:eastAsia="en-GB"/>
        </w:rPr>
        <w:t>nadette Catholic Primary School.</w:t>
      </w:r>
    </w:p>
    <w:p w:rsidR="005A0DBB" w:rsidRPr="005A0DBB" w:rsidRDefault="00F83B3C" w:rsidP="005A0DBB">
      <w:pPr>
        <w:spacing w:after="150" w:line="240" w:lineRule="auto"/>
        <w:rPr>
          <w:rFonts w:ascii="HfW precursive" w:eastAsia="Times New Roman" w:hAnsi="HfW precursive" w:cs="Times New Roman"/>
          <w:color w:val="456FB3"/>
          <w:sz w:val="24"/>
          <w:szCs w:val="24"/>
          <w:lang w:eastAsia="en-GB"/>
        </w:rPr>
      </w:pPr>
      <w:r>
        <w:rPr>
          <w:rFonts w:ascii="HfW precursive" w:eastAsia="Times New Roman" w:hAnsi="HfW precursive" w:cs="Times New Roman"/>
          <w:color w:val="456FB3"/>
          <w:sz w:val="24"/>
          <w:szCs w:val="24"/>
          <w:lang w:eastAsia="en-GB"/>
        </w:rPr>
        <w:t>We</w:t>
      </w:r>
      <w:r w:rsidR="005A0DBB" w:rsidRPr="005A0DBB">
        <w:rPr>
          <w:rFonts w:ascii="HfW precursive" w:eastAsia="Times New Roman" w:hAnsi="HfW precursive" w:cs="Times New Roman"/>
          <w:color w:val="456FB3"/>
          <w:sz w:val="24"/>
          <w:szCs w:val="24"/>
          <w:lang w:eastAsia="en-GB"/>
        </w:rPr>
        <w:t xml:space="preserve"> follow the Monster Phonics scheme. </w:t>
      </w:r>
    </w:p>
    <w:p w:rsidR="005A0DBB" w:rsidRPr="005A0DBB" w:rsidRDefault="005A0DBB" w:rsidP="005A0DBB">
      <w:pPr>
        <w:spacing w:after="150" w:line="240" w:lineRule="auto"/>
        <w:rPr>
          <w:rFonts w:ascii="HfW precursive" w:eastAsia="Times New Roman" w:hAnsi="HfW precursive" w:cs="Times New Roman"/>
          <w:color w:val="456FB3"/>
          <w:sz w:val="24"/>
          <w:szCs w:val="24"/>
          <w:lang w:eastAsia="en-GB"/>
        </w:rPr>
      </w:pPr>
      <w:r w:rsidRPr="005A0DBB">
        <w:rPr>
          <w:rFonts w:ascii="HfW precursive" w:eastAsia="Times New Roman" w:hAnsi="HfW precursive" w:cs="Times New Roman"/>
          <w:b/>
          <w:bCs/>
          <w:color w:val="456FB3"/>
          <w:sz w:val="24"/>
          <w:szCs w:val="24"/>
          <w:u w:val="single"/>
          <w:lang w:eastAsia="en-GB"/>
        </w:rPr>
        <w:t>What is Phonics?</w:t>
      </w:r>
      <w:r w:rsidRPr="005A0DBB">
        <w:rPr>
          <w:rFonts w:ascii="HfW precursive" w:eastAsia="Times New Roman" w:hAnsi="HfW precursive" w:cs="Times New Roman"/>
          <w:color w:val="456FB3"/>
          <w:sz w:val="24"/>
          <w:szCs w:val="24"/>
          <w:lang w:eastAsia="en-GB"/>
        </w:rPr>
        <w:br/>
        <w:t>The 26 letters of the alphabet and combinations of these letters make 44 speech</w:t>
      </w:r>
      <w:r>
        <w:rPr>
          <w:rFonts w:ascii="HfW precursive" w:eastAsia="Times New Roman" w:hAnsi="HfW precursive" w:cs="Times New Roman"/>
          <w:color w:val="456FB3"/>
          <w:sz w:val="24"/>
          <w:szCs w:val="24"/>
          <w:lang w:eastAsia="en-GB"/>
        </w:rPr>
        <w:t xml:space="preserve"> </w:t>
      </w:r>
      <w:r w:rsidRPr="005A0DBB">
        <w:rPr>
          <w:rFonts w:ascii="HfW precursive" w:eastAsia="Times New Roman" w:hAnsi="HfW precursive" w:cs="Times New Roman"/>
          <w:color w:val="456FB3"/>
          <w:sz w:val="24"/>
          <w:szCs w:val="24"/>
          <w:lang w:eastAsia="en-GB"/>
        </w:rPr>
        <w:t>sounds in English. The 44 sounds (phonemes) are spelt by 144 different letter</w:t>
      </w:r>
      <w:r>
        <w:rPr>
          <w:rFonts w:ascii="HfW precursive" w:eastAsia="Times New Roman" w:hAnsi="HfW precursive" w:cs="Times New Roman"/>
          <w:color w:val="456FB3"/>
          <w:sz w:val="24"/>
          <w:szCs w:val="24"/>
          <w:lang w:eastAsia="en-GB"/>
        </w:rPr>
        <w:t xml:space="preserve"> </w:t>
      </w:r>
      <w:r w:rsidRPr="005A0DBB">
        <w:rPr>
          <w:rFonts w:ascii="HfW precursive" w:eastAsia="Times New Roman" w:hAnsi="HfW precursive" w:cs="Times New Roman"/>
          <w:color w:val="456FB3"/>
          <w:sz w:val="24"/>
          <w:szCs w:val="24"/>
          <w:lang w:eastAsia="en-GB"/>
        </w:rPr>
        <w:t>combinations (graphemes). For example, the sound O is spelt 6 different ways: o</w:t>
      </w:r>
      <w:r>
        <w:rPr>
          <w:rFonts w:ascii="HfW precursive" w:eastAsia="Times New Roman" w:hAnsi="HfW precursive" w:cs="Times New Roman"/>
          <w:color w:val="456FB3"/>
          <w:sz w:val="24"/>
          <w:szCs w:val="24"/>
          <w:lang w:eastAsia="en-GB"/>
        </w:rPr>
        <w:t xml:space="preserve"> </w:t>
      </w:r>
      <w:r w:rsidRPr="005A0DBB">
        <w:rPr>
          <w:rFonts w:ascii="HfW precursive" w:eastAsia="Times New Roman" w:hAnsi="HfW precursive" w:cs="Times New Roman"/>
          <w:color w:val="456FB3"/>
          <w:sz w:val="24"/>
          <w:szCs w:val="24"/>
          <w:lang w:eastAsia="en-GB"/>
        </w:rPr>
        <w:t xml:space="preserve">(no), o-e (home), </w:t>
      </w:r>
      <w:proofErr w:type="spellStart"/>
      <w:r w:rsidRPr="005A0DBB">
        <w:rPr>
          <w:rFonts w:ascii="HfW precursive" w:eastAsia="Times New Roman" w:hAnsi="HfW precursive" w:cs="Times New Roman"/>
          <w:color w:val="456FB3"/>
          <w:sz w:val="24"/>
          <w:szCs w:val="24"/>
          <w:lang w:eastAsia="en-GB"/>
        </w:rPr>
        <w:t>oa</w:t>
      </w:r>
      <w:proofErr w:type="spellEnd"/>
      <w:r w:rsidRPr="005A0DBB">
        <w:rPr>
          <w:rFonts w:ascii="HfW precursive" w:eastAsia="Times New Roman" w:hAnsi="HfW precursive" w:cs="Times New Roman"/>
          <w:color w:val="456FB3"/>
          <w:sz w:val="24"/>
          <w:szCs w:val="24"/>
          <w:lang w:eastAsia="en-GB"/>
        </w:rPr>
        <w:t xml:space="preserve"> (boat), ow (snow), </w:t>
      </w:r>
      <w:proofErr w:type="spellStart"/>
      <w:r w:rsidRPr="005A0DBB">
        <w:rPr>
          <w:rFonts w:ascii="HfW precursive" w:eastAsia="Times New Roman" w:hAnsi="HfW precursive" w:cs="Times New Roman"/>
          <w:color w:val="456FB3"/>
          <w:sz w:val="24"/>
          <w:szCs w:val="24"/>
          <w:lang w:eastAsia="en-GB"/>
        </w:rPr>
        <w:t>oe</w:t>
      </w:r>
      <w:proofErr w:type="spellEnd"/>
      <w:r w:rsidRPr="005A0DBB">
        <w:rPr>
          <w:rFonts w:ascii="HfW precursive" w:eastAsia="Times New Roman" w:hAnsi="HfW precursive" w:cs="Times New Roman"/>
          <w:color w:val="456FB3"/>
          <w:sz w:val="24"/>
          <w:szCs w:val="24"/>
          <w:lang w:eastAsia="en-GB"/>
        </w:rPr>
        <w:t xml:space="preserve"> (toe) and </w:t>
      </w:r>
      <w:proofErr w:type="spellStart"/>
      <w:r w:rsidRPr="005A0DBB">
        <w:rPr>
          <w:rFonts w:ascii="HfW precursive" w:eastAsia="Times New Roman" w:hAnsi="HfW precursive" w:cs="Times New Roman"/>
          <w:color w:val="456FB3"/>
          <w:sz w:val="24"/>
          <w:szCs w:val="24"/>
          <w:lang w:eastAsia="en-GB"/>
        </w:rPr>
        <w:t>ou</w:t>
      </w:r>
      <w:proofErr w:type="spellEnd"/>
      <w:r w:rsidRPr="005A0DBB">
        <w:rPr>
          <w:rFonts w:ascii="HfW precursive" w:eastAsia="Times New Roman" w:hAnsi="HfW precursive" w:cs="Times New Roman"/>
          <w:color w:val="456FB3"/>
          <w:sz w:val="24"/>
          <w:szCs w:val="24"/>
          <w:lang w:eastAsia="en-GB"/>
        </w:rPr>
        <w:t xml:space="preserve"> (though).</w:t>
      </w:r>
      <w:r w:rsidRPr="005A0DBB">
        <w:rPr>
          <w:rFonts w:ascii="HfW precursive" w:eastAsia="Times New Roman" w:hAnsi="HfW precursive" w:cs="Times New Roman"/>
          <w:color w:val="456FB3"/>
          <w:sz w:val="24"/>
          <w:szCs w:val="24"/>
          <w:lang w:eastAsia="en-GB"/>
        </w:rPr>
        <w:br/>
        <w:t> </w:t>
      </w:r>
    </w:p>
    <w:p w:rsidR="005A0DBB" w:rsidRPr="005A0DBB" w:rsidRDefault="005A0DBB" w:rsidP="005A0DBB">
      <w:pPr>
        <w:spacing w:after="150" w:line="240" w:lineRule="auto"/>
        <w:rPr>
          <w:rFonts w:ascii="HfW precursive" w:eastAsia="Times New Roman" w:hAnsi="HfW precursive" w:cs="Times New Roman"/>
          <w:color w:val="456FB3"/>
          <w:sz w:val="24"/>
          <w:szCs w:val="24"/>
          <w:lang w:eastAsia="en-GB"/>
        </w:rPr>
      </w:pPr>
      <w:r w:rsidRPr="005A0DBB">
        <w:rPr>
          <w:rFonts w:ascii="HfW precursive" w:eastAsia="Times New Roman" w:hAnsi="HfW precursive" w:cs="Times New Roman"/>
          <w:b/>
          <w:bCs/>
          <w:color w:val="456FB3"/>
          <w:sz w:val="24"/>
          <w:szCs w:val="24"/>
          <w:u w:val="single"/>
          <w:lang w:eastAsia="en-GB"/>
        </w:rPr>
        <w:t>What is Monster Phonics?</w:t>
      </w:r>
      <w:r w:rsidRPr="005A0DBB">
        <w:rPr>
          <w:rFonts w:ascii="HfW precursive" w:eastAsia="Times New Roman" w:hAnsi="HfW precursive" w:cs="Times New Roman"/>
          <w:color w:val="456FB3"/>
          <w:sz w:val="24"/>
          <w:szCs w:val="24"/>
          <w:lang w:eastAsia="en-GB"/>
        </w:rPr>
        <w:br/>
        <w:t>Monster Phonics makes learning to read and spell through phonics easier, by</w:t>
      </w:r>
      <w:r>
        <w:rPr>
          <w:rFonts w:ascii="HfW precursive" w:eastAsia="Times New Roman" w:hAnsi="HfW precursive" w:cs="Times New Roman"/>
          <w:color w:val="456FB3"/>
          <w:sz w:val="24"/>
          <w:szCs w:val="24"/>
          <w:lang w:eastAsia="en-GB"/>
        </w:rPr>
        <w:t xml:space="preserve"> </w:t>
      </w:r>
      <w:r w:rsidRPr="005A0DBB">
        <w:rPr>
          <w:rFonts w:ascii="HfW precursive" w:eastAsia="Times New Roman" w:hAnsi="HfW precursive" w:cs="Times New Roman"/>
          <w:color w:val="456FB3"/>
          <w:sz w:val="24"/>
          <w:szCs w:val="24"/>
          <w:lang w:eastAsia="en-GB"/>
        </w:rPr>
        <w:t>categorising the 44 sounds into 10 categories and each of these 10 categories are</w:t>
      </w:r>
      <w:r>
        <w:rPr>
          <w:rFonts w:ascii="HfW precursive" w:eastAsia="Times New Roman" w:hAnsi="HfW precursive" w:cs="Times New Roman"/>
          <w:color w:val="456FB3"/>
          <w:sz w:val="24"/>
          <w:szCs w:val="24"/>
          <w:lang w:eastAsia="en-GB"/>
        </w:rPr>
        <w:t xml:space="preserve"> </w:t>
      </w:r>
      <w:r w:rsidRPr="005A0DBB">
        <w:rPr>
          <w:rFonts w:ascii="HfW precursive" w:eastAsia="Times New Roman" w:hAnsi="HfW precursive" w:cs="Times New Roman"/>
          <w:color w:val="456FB3"/>
          <w:sz w:val="24"/>
          <w:szCs w:val="24"/>
          <w:lang w:eastAsia="en-GB"/>
        </w:rPr>
        <w:t>represented by a Monster.  Each Monster is a different colour, and this colour</w:t>
      </w:r>
      <w:r>
        <w:rPr>
          <w:rFonts w:ascii="HfW precursive" w:eastAsia="Times New Roman" w:hAnsi="HfW precursive" w:cs="Times New Roman"/>
          <w:color w:val="456FB3"/>
          <w:sz w:val="24"/>
          <w:szCs w:val="24"/>
          <w:lang w:eastAsia="en-GB"/>
        </w:rPr>
        <w:t xml:space="preserve"> </w:t>
      </w:r>
      <w:r w:rsidRPr="005A0DBB">
        <w:rPr>
          <w:rFonts w:ascii="HfW precursive" w:eastAsia="Times New Roman" w:hAnsi="HfW precursive" w:cs="Times New Roman"/>
          <w:color w:val="456FB3"/>
          <w:sz w:val="24"/>
          <w:szCs w:val="24"/>
          <w:lang w:eastAsia="en-GB"/>
        </w:rPr>
        <w:t>represents that way of spelling the sound.  This makes learning to read and spell</w:t>
      </w:r>
      <w:r>
        <w:rPr>
          <w:rFonts w:ascii="HfW precursive" w:eastAsia="Times New Roman" w:hAnsi="HfW precursive" w:cs="Times New Roman"/>
          <w:color w:val="456FB3"/>
          <w:sz w:val="24"/>
          <w:szCs w:val="24"/>
          <w:lang w:eastAsia="en-GB"/>
        </w:rPr>
        <w:t xml:space="preserve"> </w:t>
      </w:r>
      <w:r w:rsidRPr="005A0DBB">
        <w:rPr>
          <w:rFonts w:ascii="HfW precursive" w:eastAsia="Times New Roman" w:hAnsi="HfW precursive" w:cs="Times New Roman"/>
          <w:color w:val="456FB3"/>
          <w:sz w:val="24"/>
          <w:szCs w:val="24"/>
          <w:lang w:eastAsia="en-GB"/>
        </w:rPr>
        <w:t>much easier and more fun.</w:t>
      </w:r>
    </w:p>
    <w:p w:rsidR="005A0DBB" w:rsidRPr="005A0DBB" w:rsidRDefault="005A0DBB" w:rsidP="005A0DBB">
      <w:pPr>
        <w:spacing w:after="150" w:line="240" w:lineRule="auto"/>
        <w:rPr>
          <w:rFonts w:ascii="HfW precursive" w:eastAsia="Times New Roman" w:hAnsi="HfW precursive" w:cs="Times New Roman"/>
          <w:color w:val="456FB3"/>
          <w:sz w:val="24"/>
          <w:szCs w:val="24"/>
          <w:lang w:eastAsia="en-GB"/>
        </w:rPr>
      </w:pPr>
      <w:r w:rsidRPr="005A0DBB">
        <w:rPr>
          <w:rFonts w:ascii="HfW precursive" w:eastAsia="Times New Roman" w:hAnsi="HfW precursive" w:cs="Times New Roman"/>
          <w:color w:val="456FB3"/>
          <w:sz w:val="24"/>
          <w:szCs w:val="24"/>
          <w:lang w:eastAsia="en-GB"/>
        </w:rPr>
        <w:br/>
      </w:r>
      <w:r w:rsidRPr="005A0DBB">
        <w:rPr>
          <w:rFonts w:ascii="HfW precursive" w:eastAsia="Times New Roman" w:hAnsi="HfW precursive" w:cs="Times New Roman"/>
          <w:b/>
          <w:bCs/>
          <w:color w:val="456FB3"/>
          <w:sz w:val="24"/>
          <w:szCs w:val="24"/>
          <w:u w:val="single"/>
          <w:lang w:eastAsia="en-GB"/>
        </w:rPr>
        <w:t>Why does Monster Phonics improve learning?</w:t>
      </w:r>
      <w:r w:rsidRPr="005A0DBB">
        <w:rPr>
          <w:rFonts w:ascii="HfW precursive" w:eastAsia="Times New Roman" w:hAnsi="HfW precursive" w:cs="Times New Roman"/>
          <w:color w:val="456FB3"/>
          <w:sz w:val="24"/>
          <w:szCs w:val="24"/>
          <w:lang w:eastAsia="en-GB"/>
        </w:rPr>
        <w:br/>
        <w:t>The child learns through the assignment of colour and the linkage of the sound, as</w:t>
      </w:r>
      <w:r>
        <w:rPr>
          <w:rFonts w:ascii="HfW precursive" w:eastAsia="Times New Roman" w:hAnsi="HfW precursive" w:cs="Times New Roman"/>
          <w:color w:val="456FB3"/>
          <w:sz w:val="24"/>
          <w:szCs w:val="24"/>
          <w:lang w:eastAsia="en-GB"/>
        </w:rPr>
        <w:t xml:space="preserve"> </w:t>
      </w:r>
      <w:r w:rsidRPr="005A0DBB">
        <w:rPr>
          <w:rFonts w:ascii="HfW precursive" w:eastAsia="Times New Roman" w:hAnsi="HfW precursive" w:cs="Times New Roman"/>
          <w:color w:val="456FB3"/>
          <w:sz w:val="24"/>
          <w:szCs w:val="24"/>
          <w:lang w:eastAsia="en-GB"/>
        </w:rPr>
        <w:t>well as seeing the colour, creating more ways of remembering the spelling.</w:t>
      </w:r>
      <w:r w:rsidRPr="005A0DBB">
        <w:rPr>
          <w:rFonts w:ascii="HfW precursive" w:eastAsia="Times New Roman" w:hAnsi="HfW precursive" w:cs="Times New Roman"/>
          <w:color w:val="456FB3"/>
          <w:sz w:val="24"/>
          <w:szCs w:val="24"/>
          <w:lang w:eastAsia="en-GB"/>
        </w:rPr>
        <w:br/>
        <w:t>The games, songs and activities within the programme continuously reflect this way</w:t>
      </w:r>
      <w:r>
        <w:rPr>
          <w:rFonts w:ascii="HfW precursive" w:eastAsia="Times New Roman" w:hAnsi="HfW precursive" w:cs="Times New Roman"/>
          <w:color w:val="456FB3"/>
          <w:sz w:val="24"/>
          <w:szCs w:val="24"/>
          <w:lang w:eastAsia="en-GB"/>
        </w:rPr>
        <w:t xml:space="preserve"> </w:t>
      </w:r>
      <w:r w:rsidRPr="005A0DBB">
        <w:rPr>
          <w:rFonts w:ascii="HfW precursive" w:eastAsia="Times New Roman" w:hAnsi="HfW precursive" w:cs="Times New Roman"/>
          <w:color w:val="456FB3"/>
          <w:sz w:val="24"/>
          <w:szCs w:val="24"/>
          <w:lang w:eastAsia="en-GB"/>
        </w:rPr>
        <w:t>of learning, so that structure is constantly seen, heard and experienced by your child.</w:t>
      </w:r>
      <w:r>
        <w:rPr>
          <w:rFonts w:ascii="HfW precursive" w:eastAsia="Times New Roman" w:hAnsi="HfW precursive" w:cs="Times New Roman"/>
          <w:color w:val="456FB3"/>
          <w:sz w:val="24"/>
          <w:szCs w:val="24"/>
          <w:lang w:eastAsia="en-GB"/>
        </w:rPr>
        <w:t xml:space="preserve"> </w:t>
      </w:r>
      <w:r w:rsidRPr="005A0DBB">
        <w:rPr>
          <w:rFonts w:ascii="HfW precursive" w:eastAsia="Times New Roman" w:hAnsi="HfW precursive" w:cs="Times New Roman"/>
          <w:color w:val="456FB3"/>
          <w:sz w:val="24"/>
          <w:szCs w:val="24"/>
          <w:lang w:eastAsia="en-GB"/>
        </w:rPr>
        <w:t>This consistency is critical in ensuring that a complicated language is learnt in the</w:t>
      </w:r>
      <w:r>
        <w:rPr>
          <w:rFonts w:ascii="HfW precursive" w:eastAsia="Times New Roman" w:hAnsi="HfW precursive" w:cs="Times New Roman"/>
          <w:color w:val="456FB3"/>
          <w:sz w:val="24"/>
          <w:szCs w:val="24"/>
          <w:lang w:eastAsia="en-GB"/>
        </w:rPr>
        <w:t xml:space="preserve"> </w:t>
      </w:r>
      <w:r w:rsidRPr="005A0DBB">
        <w:rPr>
          <w:rFonts w:ascii="HfW precursive" w:eastAsia="Times New Roman" w:hAnsi="HfW precursive" w:cs="Times New Roman"/>
          <w:color w:val="456FB3"/>
          <w:sz w:val="24"/>
          <w:szCs w:val="24"/>
          <w:lang w:eastAsia="en-GB"/>
        </w:rPr>
        <w:t>most simplistic way. </w:t>
      </w:r>
    </w:p>
    <w:p w:rsidR="005A0DBB" w:rsidRPr="005A0DBB" w:rsidRDefault="005A0DBB" w:rsidP="005A0DBB">
      <w:pPr>
        <w:spacing w:after="150" w:line="240" w:lineRule="auto"/>
        <w:rPr>
          <w:rFonts w:ascii="HfW precursive" w:eastAsia="Times New Roman" w:hAnsi="HfW precursive" w:cs="Times New Roman"/>
          <w:color w:val="456FB3"/>
          <w:sz w:val="24"/>
          <w:szCs w:val="24"/>
          <w:lang w:eastAsia="en-GB"/>
        </w:rPr>
      </w:pPr>
      <w:r w:rsidRPr="005A0DBB">
        <w:rPr>
          <w:rFonts w:ascii="HfW precursive" w:eastAsia="Times New Roman" w:hAnsi="HfW precursive" w:cs="Times New Roman"/>
          <w:color w:val="456FB3"/>
          <w:sz w:val="24"/>
          <w:szCs w:val="24"/>
          <w:lang w:eastAsia="en-GB"/>
        </w:rPr>
        <w:t>High-frequency words are learnt much faster with Monster Phonics. These words</w:t>
      </w:r>
      <w:r>
        <w:rPr>
          <w:rFonts w:ascii="HfW precursive" w:eastAsia="Times New Roman" w:hAnsi="HfW precursive" w:cs="Times New Roman"/>
          <w:color w:val="456FB3"/>
          <w:sz w:val="24"/>
          <w:szCs w:val="24"/>
          <w:lang w:eastAsia="en-GB"/>
        </w:rPr>
        <w:t xml:space="preserve"> </w:t>
      </w:r>
      <w:r w:rsidRPr="005A0DBB">
        <w:rPr>
          <w:rFonts w:ascii="HfW precursive" w:eastAsia="Times New Roman" w:hAnsi="HfW precursive" w:cs="Times New Roman"/>
          <w:color w:val="456FB3"/>
          <w:sz w:val="24"/>
          <w:szCs w:val="24"/>
          <w:lang w:eastAsia="en-GB"/>
        </w:rPr>
        <w:t>make up 65% of the words used in reading</w:t>
      </w:r>
      <w:r w:rsidRPr="005A0DBB">
        <w:rPr>
          <w:rFonts w:ascii="HfW precursive" w:eastAsia="Times New Roman" w:hAnsi="HfW precursive" w:cs="Times New Roman"/>
          <w:color w:val="456FB3"/>
          <w:sz w:val="24"/>
          <w:szCs w:val="24"/>
          <w:lang w:eastAsia="en-GB"/>
        </w:rPr>
        <w:br/>
        <w:t>1. Once colour-coded, high-frequency words can be taught in easy to learn sets</w:t>
      </w:r>
      <w:r>
        <w:rPr>
          <w:rFonts w:ascii="HfW precursive" w:eastAsia="Times New Roman" w:hAnsi="HfW precursive" w:cs="Times New Roman"/>
          <w:color w:val="456FB3"/>
          <w:sz w:val="24"/>
          <w:szCs w:val="24"/>
          <w:lang w:eastAsia="en-GB"/>
        </w:rPr>
        <w:t xml:space="preserve"> </w:t>
      </w:r>
      <w:r w:rsidRPr="005A0DBB">
        <w:rPr>
          <w:rFonts w:ascii="HfW precursive" w:eastAsia="Times New Roman" w:hAnsi="HfW precursive" w:cs="Times New Roman"/>
          <w:color w:val="456FB3"/>
          <w:sz w:val="24"/>
          <w:szCs w:val="24"/>
          <w:lang w:eastAsia="en-GB"/>
        </w:rPr>
        <w:t>of similar words. This significantly improves spelling.</w:t>
      </w:r>
    </w:p>
    <w:p w:rsidR="005A0DBB" w:rsidRPr="005A0DBB" w:rsidRDefault="005A0DBB" w:rsidP="005A0DBB">
      <w:pPr>
        <w:spacing w:after="150" w:line="240" w:lineRule="auto"/>
        <w:rPr>
          <w:rFonts w:ascii="HfW precursive" w:eastAsia="Times New Roman" w:hAnsi="HfW precursive" w:cs="Times New Roman"/>
          <w:color w:val="456FB3"/>
          <w:sz w:val="24"/>
          <w:szCs w:val="24"/>
          <w:lang w:eastAsia="en-GB"/>
        </w:rPr>
      </w:pPr>
      <w:r w:rsidRPr="005A0DBB">
        <w:rPr>
          <w:rFonts w:ascii="HfW precursive" w:eastAsia="Times New Roman" w:hAnsi="HfW precursive" w:cs="Times New Roman"/>
          <w:noProof/>
          <w:color w:val="456FB3"/>
          <w:sz w:val="24"/>
          <w:szCs w:val="24"/>
          <w:lang w:eastAsia="en-GB"/>
        </w:rPr>
        <w:drawing>
          <wp:inline distT="0" distB="0" distL="0" distR="0" wp14:anchorId="1A73960C" wp14:editId="5F5009AC">
            <wp:extent cx="5731510" cy="872416"/>
            <wp:effectExtent l="0" t="0" r="0" b="0"/>
            <wp:docPr id="1" name="Picture 1" descr="https://monsterphonics.com/wp-content/uploads/2020/03/e-words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https://monsterphonics.com/wp-content/uploads/2020/03/e-words.pn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87241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5A0DBB">
        <w:rPr>
          <w:rFonts w:ascii="HfW precursive" w:eastAsia="Times New Roman" w:hAnsi="HfW precursive" w:cs="Times New Roman"/>
          <w:color w:val="456FB3"/>
          <w:sz w:val="24"/>
          <w:szCs w:val="24"/>
          <w:lang w:eastAsia="en-GB"/>
        </w:rPr>
        <w:t> </w:t>
      </w:r>
    </w:p>
    <w:p w:rsidR="005A0DBB" w:rsidRPr="005A0DBB" w:rsidRDefault="005A0DBB" w:rsidP="005A0DBB">
      <w:pPr>
        <w:spacing w:after="150" w:line="240" w:lineRule="auto"/>
        <w:rPr>
          <w:rFonts w:ascii="HfW precursive" w:eastAsia="Times New Roman" w:hAnsi="HfW precursive" w:cs="Times New Roman"/>
          <w:color w:val="456FB3"/>
          <w:sz w:val="24"/>
          <w:szCs w:val="24"/>
          <w:lang w:eastAsia="en-GB"/>
        </w:rPr>
      </w:pPr>
    </w:p>
    <w:p w:rsidR="005A0DBB" w:rsidRPr="005A0DBB" w:rsidRDefault="005A0DBB" w:rsidP="005A0DBB">
      <w:pPr>
        <w:spacing w:after="150" w:line="240" w:lineRule="auto"/>
        <w:rPr>
          <w:rFonts w:ascii="HfW precursive" w:eastAsia="Times New Roman" w:hAnsi="HfW precursive" w:cs="Times New Roman"/>
          <w:color w:val="456FB3"/>
          <w:sz w:val="24"/>
          <w:szCs w:val="24"/>
          <w:lang w:eastAsia="en-GB"/>
        </w:rPr>
      </w:pPr>
      <w:r w:rsidRPr="005A0DBB">
        <w:rPr>
          <w:rFonts w:ascii="HfW precursive" w:eastAsia="Times New Roman" w:hAnsi="HfW precursive" w:cs="Times New Roman"/>
          <w:color w:val="456FB3"/>
          <w:sz w:val="24"/>
          <w:szCs w:val="24"/>
          <w:lang w:eastAsia="en-GB"/>
        </w:rPr>
        <w:lastRenderedPageBreak/>
        <w:t>2. With colour-coding non-decodable words become decodable. Children are no</w:t>
      </w:r>
      <w:r>
        <w:rPr>
          <w:rFonts w:ascii="HfW precursive" w:eastAsia="Times New Roman" w:hAnsi="HfW precursive" w:cs="Times New Roman"/>
          <w:color w:val="456FB3"/>
          <w:sz w:val="24"/>
          <w:szCs w:val="24"/>
          <w:lang w:eastAsia="en-GB"/>
        </w:rPr>
        <w:t xml:space="preserve"> </w:t>
      </w:r>
      <w:r w:rsidRPr="005A0DBB">
        <w:rPr>
          <w:rFonts w:ascii="HfW precursive" w:eastAsia="Times New Roman" w:hAnsi="HfW precursive" w:cs="Times New Roman"/>
          <w:color w:val="456FB3"/>
          <w:sz w:val="24"/>
          <w:szCs w:val="24"/>
          <w:lang w:eastAsia="en-GB"/>
        </w:rPr>
        <w:t>longer told that words like ‘they’ and ‘my’ are tricky as they can be decoded.</w:t>
      </w:r>
    </w:p>
    <w:p w:rsidR="005A0DBB" w:rsidRPr="005A0DBB" w:rsidRDefault="005A0DBB" w:rsidP="005A0DBB">
      <w:pPr>
        <w:spacing w:after="150" w:line="240" w:lineRule="auto"/>
        <w:rPr>
          <w:rFonts w:ascii="HfW precursive" w:eastAsia="Times New Roman" w:hAnsi="HfW precursive" w:cs="Times New Roman"/>
          <w:color w:val="456FB3"/>
          <w:sz w:val="24"/>
          <w:szCs w:val="24"/>
          <w:lang w:eastAsia="en-GB"/>
        </w:rPr>
      </w:pPr>
      <w:r w:rsidRPr="005A0DBB">
        <w:rPr>
          <w:rFonts w:ascii="HfW precursive" w:eastAsia="Times New Roman" w:hAnsi="HfW precursive" w:cs="Times New Roman"/>
          <w:color w:val="456FB3"/>
          <w:sz w:val="24"/>
          <w:szCs w:val="24"/>
          <w:lang w:eastAsia="en-GB"/>
        </w:rPr>
        <w:t>For more information about Home Learning with Monster Phonics and more information/ resources please go to:</w:t>
      </w:r>
    </w:p>
    <w:p w:rsidR="005A0DBB" w:rsidRPr="005A0DBB" w:rsidRDefault="00C873F7" w:rsidP="005A0DBB">
      <w:pPr>
        <w:spacing w:after="150" w:line="240" w:lineRule="auto"/>
        <w:rPr>
          <w:rFonts w:ascii="HfW precursive" w:eastAsia="Times New Roman" w:hAnsi="HfW precursive" w:cs="Times New Roman"/>
          <w:color w:val="456FB3"/>
          <w:sz w:val="24"/>
          <w:szCs w:val="24"/>
          <w:lang w:eastAsia="en-GB"/>
        </w:rPr>
      </w:pPr>
      <w:hyperlink r:id="rId5" w:history="1">
        <w:r w:rsidR="005A0DBB" w:rsidRPr="005A0DBB">
          <w:rPr>
            <w:rFonts w:ascii="HfW precursive" w:eastAsia="Times New Roman" w:hAnsi="HfW precursive" w:cs="Times New Roman"/>
            <w:color w:val="FFA400"/>
            <w:sz w:val="24"/>
            <w:szCs w:val="24"/>
            <w:lang w:eastAsia="en-GB"/>
          </w:rPr>
          <w:t>https://monsterphonics.com/helping-parents-to-support-their-children/</w:t>
        </w:r>
      </w:hyperlink>
      <w:r w:rsidR="005A0DBB" w:rsidRPr="005A0DBB">
        <w:rPr>
          <w:rFonts w:ascii="HfW precursive" w:eastAsia="Times New Roman" w:hAnsi="HfW precursive" w:cs="Times New Roman"/>
          <w:color w:val="456FB3"/>
          <w:sz w:val="24"/>
          <w:szCs w:val="24"/>
          <w:lang w:eastAsia="en-GB"/>
        </w:rPr>
        <w:t> </w:t>
      </w:r>
    </w:p>
    <w:p w:rsidR="005A0DBB" w:rsidRPr="005A0DBB" w:rsidRDefault="005A0DBB" w:rsidP="005A0DBB">
      <w:pPr>
        <w:spacing w:after="150" w:line="240" w:lineRule="auto"/>
        <w:rPr>
          <w:rFonts w:ascii="HfW precursive" w:eastAsia="Times New Roman" w:hAnsi="HfW precursive" w:cs="Times New Roman"/>
          <w:color w:val="456FB3"/>
          <w:sz w:val="24"/>
          <w:szCs w:val="24"/>
          <w:lang w:eastAsia="en-GB"/>
        </w:rPr>
      </w:pPr>
      <w:r w:rsidRPr="005A0DBB">
        <w:rPr>
          <w:rFonts w:ascii="HfW precursive" w:eastAsia="Times New Roman" w:hAnsi="HfW precursive" w:cs="Times New Roman"/>
          <w:color w:val="456FB3"/>
          <w:sz w:val="24"/>
          <w:szCs w:val="24"/>
          <w:lang w:eastAsia="en-GB"/>
        </w:rPr>
        <w:t>Please ask your child's class teache</w:t>
      </w:r>
      <w:r w:rsidR="00F83B3C">
        <w:rPr>
          <w:rFonts w:ascii="HfW precursive" w:eastAsia="Times New Roman" w:hAnsi="HfW precursive" w:cs="Times New Roman"/>
          <w:color w:val="456FB3"/>
          <w:sz w:val="24"/>
          <w:szCs w:val="24"/>
          <w:lang w:eastAsia="en-GB"/>
        </w:rPr>
        <w:t xml:space="preserve">r for the Parent Home Learning </w:t>
      </w:r>
      <w:r w:rsidRPr="005A0DBB">
        <w:rPr>
          <w:rFonts w:ascii="HfW precursive" w:eastAsia="Times New Roman" w:hAnsi="HfW precursive" w:cs="Times New Roman"/>
          <w:color w:val="456FB3"/>
          <w:sz w:val="24"/>
          <w:szCs w:val="24"/>
          <w:lang w:eastAsia="en-GB"/>
        </w:rPr>
        <w:t>log in. </w:t>
      </w:r>
    </w:p>
    <w:p w:rsidR="005A0DBB" w:rsidRPr="005A0DBB" w:rsidRDefault="005A0DBB" w:rsidP="005A0DBB">
      <w:pPr>
        <w:spacing w:after="0" w:line="240" w:lineRule="auto"/>
        <w:rPr>
          <w:rFonts w:ascii="Trebuchet MS" w:eastAsia="Times New Roman" w:hAnsi="Trebuchet MS" w:cs="Times New Roman"/>
          <w:color w:val="456FB3"/>
          <w:sz w:val="24"/>
          <w:szCs w:val="24"/>
          <w:lang w:eastAsia="en-GB"/>
        </w:rPr>
      </w:pPr>
      <w:bookmarkStart w:id="0" w:name="_GoBack"/>
      <w:bookmarkEnd w:id="0"/>
    </w:p>
    <w:sectPr w:rsidR="005A0DBB" w:rsidRPr="005A0DB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fW precursive">
    <w:panose1 w:val="00000500000000000000"/>
    <w:charset w:val="00"/>
    <w:family w:val="auto"/>
    <w:pitch w:val="variable"/>
    <w:sig w:usb0="00000003" w:usb1="00000000" w:usb2="00000000" w:usb3="00000000" w:csb0="00000001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A0DBB"/>
    <w:rsid w:val="005A0DBB"/>
    <w:rsid w:val="00A10791"/>
    <w:rsid w:val="00C873F7"/>
    <w:rsid w:val="00F82FD0"/>
    <w:rsid w:val="00F83B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990C059"/>
  <w15:chartTrackingRefBased/>
  <w15:docId w15:val="{C8EC54DE-6297-42A0-B4E4-40120103EF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6863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723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146812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0941532">
              <w:marLeft w:val="15"/>
              <w:marRight w:val="15"/>
              <w:marTop w:val="15"/>
              <w:marBottom w:val="15"/>
              <w:divBdr>
                <w:top w:val="single" w:sz="6" w:space="2" w:color="EEEEEE"/>
                <w:left w:val="single" w:sz="6" w:space="2" w:color="EEEEEE"/>
                <w:bottom w:val="single" w:sz="6" w:space="2" w:color="EEEEEE"/>
                <w:right w:val="single" w:sz="6" w:space="2" w:color="EEEEEE"/>
              </w:divBdr>
            </w:div>
            <w:div w:id="1637687289">
              <w:marLeft w:val="15"/>
              <w:marRight w:val="15"/>
              <w:marTop w:val="15"/>
              <w:marBottom w:val="15"/>
              <w:divBdr>
                <w:top w:val="single" w:sz="6" w:space="2" w:color="EEEEEE"/>
                <w:left w:val="single" w:sz="6" w:space="2" w:color="EEEEEE"/>
                <w:bottom w:val="single" w:sz="6" w:space="2" w:color="EEEEEE"/>
                <w:right w:val="single" w:sz="6" w:space="2" w:color="EEEEEE"/>
              </w:divBdr>
            </w:div>
            <w:div w:id="402603924">
              <w:marLeft w:val="15"/>
              <w:marRight w:val="15"/>
              <w:marTop w:val="15"/>
              <w:marBottom w:val="15"/>
              <w:divBdr>
                <w:top w:val="single" w:sz="6" w:space="2" w:color="EEEEEE"/>
                <w:left w:val="single" w:sz="6" w:space="2" w:color="EEEEEE"/>
                <w:bottom w:val="single" w:sz="6" w:space="2" w:color="EEEEEE"/>
                <w:right w:val="single" w:sz="6" w:space="2" w:color="EEEEEE"/>
              </w:divBdr>
            </w:div>
            <w:div w:id="847058067">
              <w:marLeft w:val="15"/>
              <w:marRight w:val="15"/>
              <w:marTop w:val="15"/>
              <w:marBottom w:val="15"/>
              <w:divBdr>
                <w:top w:val="single" w:sz="6" w:space="2" w:color="EEEEEE"/>
                <w:left w:val="single" w:sz="6" w:space="2" w:color="EEEEEE"/>
                <w:bottom w:val="single" w:sz="6" w:space="2" w:color="EEEEEE"/>
                <w:right w:val="single" w:sz="6" w:space="2" w:color="EEEEEE"/>
              </w:divBdr>
            </w:div>
            <w:div w:id="1691760360">
              <w:marLeft w:val="15"/>
              <w:marRight w:val="15"/>
              <w:marTop w:val="15"/>
              <w:marBottom w:val="15"/>
              <w:divBdr>
                <w:top w:val="single" w:sz="6" w:space="2" w:color="EEEEEE"/>
                <w:left w:val="single" w:sz="6" w:space="2" w:color="EEEEEE"/>
                <w:bottom w:val="single" w:sz="6" w:space="2" w:color="EEEEEE"/>
                <w:right w:val="single" w:sz="6" w:space="2" w:color="EEEEEE"/>
              </w:divBdr>
            </w:div>
            <w:div w:id="1935552692">
              <w:marLeft w:val="15"/>
              <w:marRight w:val="15"/>
              <w:marTop w:val="15"/>
              <w:marBottom w:val="15"/>
              <w:divBdr>
                <w:top w:val="single" w:sz="6" w:space="2" w:color="EEEEEE"/>
                <w:left w:val="single" w:sz="6" w:space="2" w:color="EEEEEE"/>
                <w:bottom w:val="single" w:sz="6" w:space="2" w:color="EEEEEE"/>
                <w:right w:val="single" w:sz="6" w:space="2" w:color="EEEEEE"/>
              </w:divBdr>
            </w:div>
            <w:div w:id="2115593036">
              <w:marLeft w:val="15"/>
              <w:marRight w:val="15"/>
              <w:marTop w:val="15"/>
              <w:marBottom w:val="15"/>
              <w:divBdr>
                <w:top w:val="single" w:sz="6" w:space="2" w:color="EEEEEE"/>
                <w:left w:val="single" w:sz="6" w:space="2" w:color="EEEEEE"/>
                <w:bottom w:val="single" w:sz="6" w:space="2" w:color="EEEEEE"/>
                <w:right w:val="single" w:sz="6" w:space="2" w:color="EEEEEE"/>
              </w:divBdr>
            </w:div>
            <w:div w:id="2043094783">
              <w:marLeft w:val="15"/>
              <w:marRight w:val="15"/>
              <w:marTop w:val="15"/>
              <w:marBottom w:val="15"/>
              <w:divBdr>
                <w:top w:val="single" w:sz="6" w:space="2" w:color="EEEEEE"/>
                <w:left w:val="single" w:sz="6" w:space="2" w:color="EEEEEE"/>
                <w:bottom w:val="single" w:sz="6" w:space="2" w:color="EEEEEE"/>
                <w:right w:val="single" w:sz="6" w:space="2" w:color="EEEEEE"/>
              </w:divBdr>
            </w:div>
            <w:div w:id="97265122">
              <w:marLeft w:val="15"/>
              <w:marRight w:val="15"/>
              <w:marTop w:val="15"/>
              <w:marBottom w:val="15"/>
              <w:divBdr>
                <w:top w:val="single" w:sz="6" w:space="2" w:color="EEEEEE"/>
                <w:left w:val="single" w:sz="6" w:space="2" w:color="EEEEEE"/>
                <w:bottom w:val="single" w:sz="6" w:space="2" w:color="EEEEEE"/>
                <w:right w:val="single" w:sz="6" w:space="2" w:color="EEEEEE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monsterphonics.com/helping-parents-to-support-their-children/" TargetMode="Externa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2</Pages>
  <Words>302</Words>
  <Characters>1725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Sarah Gregory</dc:creator>
  <cp:keywords/>
  <dc:description/>
  <cp:lastModifiedBy>Sarah Gregory</cp:lastModifiedBy>
  <cp:revision>2</cp:revision>
  <dcterms:created xsi:type="dcterms:W3CDTF">2022-04-07T11:01:00Z</dcterms:created>
  <dcterms:modified xsi:type="dcterms:W3CDTF">2022-04-26T13:13:00Z</dcterms:modified>
</cp:coreProperties>
</file>