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C47" w:rsidRDefault="00ED204D">
      <w:pPr>
        <w:jc w:val="center"/>
        <w:rPr>
          <w:rFonts w:ascii="HfW cursive" w:eastAsia="HfW cursive" w:hAnsi="HfW cursive" w:cs="HfW cursive"/>
        </w:rPr>
      </w:pPr>
      <w:r>
        <w:rPr>
          <w:rFonts w:ascii="HfW cursive" w:eastAsia="HfW cursive" w:hAnsi="HfW cursive" w:cs="HfW cursive"/>
          <w:u w:val="single"/>
        </w:rPr>
        <w:t>Year 5 Curriculum Overview</w:t>
      </w:r>
    </w:p>
    <w:p w:rsidR="00AD6C47" w:rsidRDefault="00C53A8B">
      <w:pPr>
        <w:jc w:val="center"/>
        <w:rPr>
          <w:rFonts w:ascii="HfW cursive" w:eastAsia="HfW cursive" w:hAnsi="HfW cursive" w:cs="HfW cursive"/>
          <w:u w:val="single"/>
        </w:rPr>
      </w:pPr>
      <w:r>
        <w:rPr>
          <w:rFonts w:ascii="HfW cursive" w:eastAsia="HfW cursive" w:hAnsi="HfW cursive" w:cs="HfW cursive"/>
          <w:u w:val="single"/>
        </w:rPr>
        <w:t>Term 2 2024</w:t>
      </w:r>
      <w:bookmarkStart w:id="0" w:name="_GoBack"/>
      <w:bookmarkEnd w:id="0"/>
    </w:p>
    <w:tbl>
      <w:tblPr>
        <w:tblStyle w:val="a4"/>
        <w:tblW w:w="9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7"/>
        <w:gridCol w:w="3088"/>
        <w:gridCol w:w="3088"/>
      </w:tblGrid>
      <w:tr w:rsidR="00AD6C47">
        <w:trPr>
          <w:trHeight w:val="2643"/>
        </w:trPr>
        <w:tc>
          <w:tcPr>
            <w:tcW w:w="3087" w:type="dxa"/>
          </w:tcPr>
          <w:p w:rsidR="00AD6C47" w:rsidRDefault="00ED204D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English</w:t>
            </w: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AD6C47" w:rsidRDefault="00ED2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Class book: Macbeth</w:t>
            </w:r>
          </w:p>
          <w:p w:rsidR="00AD6C47" w:rsidRDefault="00ED2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Lessons based on class book: </w:t>
            </w:r>
          </w:p>
          <w:p w:rsidR="00AD6C47" w:rsidRDefault="00ED2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Identify and explain how meaning is</w:t>
            </w:r>
          </w:p>
          <w:p w:rsidR="00AD6C47" w:rsidRDefault="00ED2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enhanced through the author’s choice of words and phrases; Use reported and direct speech; Identify the features of a newspaper article; Make predictions based on details</w:t>
            </w:r>
          </w:p>
          <w:p w:rsidR="00AD6C47" w:rsidRDefault="00ED2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proofErr w:type="gramStart"/>
            <w:r>
              <w:rPr>
                <w:rFonts w:ascii="HfW cursive" w:eastAsia="HfW cursive" w:hAnsi="HfW cursive" w:cs="HfW cursive"/>
                <w:sz w:val="18"/>
                <w:szCs w:val="18"/>
              </w:rPr>
              <w:t>both</w:t>
            </w:r>
            <w:proofErr w:type="gramEnd"/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stated and implied; Rehearse and perform a persuasive speech; Plan and write a b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alanced argument.</w:t>
            </w:r>
          </w:p>
          <w:p w:rsidR="00AD6C47" w:rsidRDefault="00AD6C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D6C47" w:rsidRDefault="00AD6C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088" w:type="dxa"/>
          </w:tcPr>
          <w:p w:rsidR="00AD6C47" w:rsidRDefault="00ED204D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Mathematics</w:t>
            </w: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Multiplication and Division - multiples, factors, prime numbers, square/cube numbers</w:t>
            </w: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Perimeter and area.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</w:p>
        </w:tc>
        <w:tc>
          <w:tcPr>
            <w:tcW w:w="3088" w:type="dxa"/>
          </w:tcPr>
          <w:p w:rsidR="00AD6C47" w:rsidRDefault="00ED204D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R.E.</w:t>
            </w: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Prayers, Saints and Feasts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Make links between the Lord’s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proofErr w:type="gramStart"/>
            <w:r>
              <w:rPr>
                <w:rFonts w:ascii="HfW cursive" w:eastAsia="HfW cursive" w:hAnsi="HfW cursive" w:cs="HfW cursive"/>
                <w:sz w:val="18"/>
                <w:szCs w:val="18"/>
              </w:rPr>
              <w:t>prayer</w:t>
            </w:r>
            <w:proofErr w:type="gramEnd"/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and scripture.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Consider how prayers affect the way Christians live their life.</w:t>
            </w: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Advent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Explore the meaning of Advent.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Think about the importance of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proofErr w:type="gramStart"/>
            <w:r>
              <w:rPr>
                <w:rFonts w:ascii="HfW cursive" w:eastAsia="HfW cursive" w:hAnsi="HfW cursive" w:cs="HfW cursive"/>
                <w:sz w:val="18"/>
                <w:szCs w:val="18"/>
              </w:rPr>
              <w:t>reconciliation</w:t>
            </w:r>
            <w:proofErr w:type="gramEnd"/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for Christmas.</w:t>
            </w:r>
          </w:p>
        </w:tc>
      </w:tr>
      <w:tr w:rsidR="00AD6C47">
        <w:trPr>
          <w:trHeight w:val="1830"/>
        </w:trPr>
        <w:tc>
          <w:tcPr>
            <w:tcW w:w="3087" w:type="dxa"/>
          </w:tcPr>
          <w:p w:rsidR="00AD6C47" w:rsidRDefault="00ED204D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Science</w:t>
            </w:r>
          </w:p>
          <w:p w:rsidR="00AD6C47" w:rsidRDefault="00AD6C47">
            <w:pPr>
              <w:jc w:val="left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Viking Science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To learn about the science behind some Viking food production methods, and find out about the modern production of dairy foods.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To identify, describe and classify </w:t>
            </w:r>
            <w:proofErr w:type="gramStart"/>
            <w:r>
              <w:rPr>
                <w:rFonts w:ascii="HfW cursive" w:eastAsia="HfW cursive" w:hAnsi="HfW cursive" w:cs="HfW cursive"/>
                <w:sz w:val="18"/>
                <w:szCs w:val="18"/>
              </w:rPr>
              <w:t>micro-organisms</w:t>
            </w:r>
            <w:proofErr w:type="gramEnd"/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. </w:t>
            </w: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To devise and conduct tests, reporting findings. To plan and conduct scien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tific enquiries, presenting findings.</w:t>
            </w: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088" w:type="dxa"/>
          </w:tcPr>
          <w:p w:rsidR="00AD6C47" w:rsidRDefault="00ED204D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Computing</w:t>
            </w: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-E-safety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-Researching using the internet.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-Word processing.</w:t>
            </w: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Home learning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-Online mathematical games (such as </w:t>
            </w:r>
            <w:proofErr w:type="spellStart"/>
            <w:r>
              <w:rPr>
                <w:rFonts w:ascii="HfW cursive" w:eastAsia="HfW cursive" w:hAnsi="HfW cursive" w:cs="HfW cursive"/>
                <w:sz w:val="18"/>
                <w:szCs w:val="18"/>
              </w:rPr>
              <w:t>Topmarks</w:t>
            </w:r>
            <w:proofErr w:type="spellEnd"/>
            <w:r>
              <w:rPr>
                <w:rFonts w:ascii="HfW cursive" w:eastAsia="HfW cursive" w:hAnsi="HfW cursive" w:cs="HfW cursive"/>
                <w:sz w:val="18"/>
                <w:szCs w:val="18"/>
              </w:rPr>
              <w:t>, Hit the Button)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CGP Maths and English Text book homework (to </w:t>
            </w:r>
            <w:proofErr w:type="gramStart"/>
            <w:r>
              <w:rPr>
                <w:rFonts w:ascii="HfW cursive" w:eastAsia="HfW cursive" w:hAnsi="HfW cursive" w:cs="HfW cursive"/>
                <w:sz w:val="18"/>
                <w:szCs w:val="18"/>
              </w:rPr>
              <w:t>be uploaded</w:t>
            </w:r>
            <w:proofErr w:type="gramEnd"/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onto Google Classroom as and when home learning is set).</w:t>
            </w:r>
          </w:p>
          <w:p w:rsidR="00AD6C47" w:rsidRDefault="00AD6C47">
            <w:pPr>
              <w:jc w:val="center"/>
            </w:pPr>
          </w:p>
        </w:tc>
        <w:tc>
          <w:tcPr>
            <w:tcW w:w="3088" w:type="dxa"/>
          </w:tcPr>
          <w:p w:rsidR="00AD6C47" w:rsidRDefault="00ED204D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Topic</w:t>
            </w: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History: Vikings vs. Anglo Saxons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To explore what Britain was like before the first Viking invasions. To find out about the Viking inv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asions of Britain. To find out about the Viking settlement of Britain and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proofErr w:type="gramStart"/>
            <w:r>
              <w:rPr>
                <w:rFonts w:ascii="HfW cursive" w:eastAsia="HfW cursive" w:hAnsi="HfW cursive" w:cs="HfW cursive"/>
                <w:sz w:val="18"/>
                <w:szCs w:val="18"/>
              </w:rPr>
              <w:t>how</w:t>
            </w:r>
            <w:proofErr w:type="gramEnd"/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this affected the Anglo-Saxons.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To find out why King Alfred </w:t>
            </w:r>
            <w:proofErr w:type="gramStart"/>
            <w:r>
              <w:rPr>
                <w:rFonts w:ascii="HfW cursive" w:eastAsia="HfW cursive" w:hAnsi="HfW cursive" w:cs="HfW cursive"/>
                <w:sz w:val="18"/>
                <w:szCs w:val="18"/>
              </w:rPr>
              <w:t>was dubbed</w:t>
            </w:r>
            <w:proofErr w:type="gramEnd"/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‘Alfred the Great’.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To explore what life was like for Vikings living in Britain.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To find out how and when E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ngland became a unified country. To find out about the end of the Anglo-Saxon and Viking era in Britain.</w:t>
            </w: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</w:tr>
      <w:tr w:rsidR="00AD6C47">
        <w:trPr>
          <w:trHeight w:val="960"/>
        </w:trPr>
        <w:tc>
          <w:tcPr>
            <w:tcW w:w="3087" w:type="dxa"/>
          </w:tcPr>
          <w:p w:rsidR="00AD6C47" w:rsidRDefault="00ED204D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lastRenderedPageBreak/>
              <w:t>PE Days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Wednesday and Thursday</w:t>
            </w:r>
          </w:p>
          <w:p w:rsidR="00AD6C47" w:rsidRDefault="00AD6C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088" w:type="dxa"/>
          </w:tcPr>
          <w:p w:rsidR="00AD6C47" w:rsidRDefault="00ED204D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Art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Art </w:t>
            </w:r>
            <w:proofErr w:type="gramStart"/>
            <w:r>
              <w:rPr>
                <w:rFonts w:ascii="HfW cursive" w:eastAsia="HfW cursive" w:hAnsi="HfW cursive" w:cs="HfW cursive"/>
                <w:sz w:val="18"/>
                <w:szCs w:val="18"/>
              </w:rPr>
              <w:t>will be linked</w:t>
            </w:r>
            <w:proofErr w:type="gramEnd"/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to this term's topic - incorporating different artistic techniques (such as sketching, painting etc.)</w:t>
            </w:r>
          </w:p>
        </w:tc>
        <w:tc>
          <w:tcPr>
            <w:tcW w:w="3088" w:type="dxa"/>
          </w:tcPr>
          <w:p w:rsidR="00AD6C47" w:rsidRDefault="00ED204D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PSHE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bookmarkStart w:id="1" w:name="_heading=h.30j0zll" w:colFirst="0" w:colLast="0"/>
            <w:bookmarkEnd w:id="1"/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Celebrating Difference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I understand that cultural differences sometimes cause conflict. 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I understand what racism is. 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I understand how </w:t>
            </w:r>
            <w:proofErr w:type="gramStart"/>
            <w:r>
              <w:rPr>
                <w:rFonts w:ascii="HfW cursive" w:eastAsia="HfW cursive" w:hAnsi="HfW cursive" w:cs="HfW cursive"/>
                <w:sz w:val="18"/>
                <w:szCs w:val="18"/>
              </w:rPr>
              <w:t>rumour-spreading</w:t>
            </w:r>
            <w:proofErr w:type="gramEnd"/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and name-calling can be bullying behaviour. 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I can explain the difference between direct and indirect types of bullying. </w:t>
            </w:r>
          </w:p>
          <w:p w:rsidR="00AD6C47" w:rsidRDefault="00ED204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I can understand and compare a different culture with my own.</w:t>
            </w:r>
          </w:p>
        </w:tc>
      </w:tr>
    </w:tbl>
    <w:p w:rsidR="00AD6C47" w:rsidRDefault="00AD6C47">
      <w:pPr>
        <w:jc w:val="left"/>
        <w:rPr>
          <w:rFonts w:ascii="HfW cursive" w:eastAsia="HfW cursive" w:hAnsi="HfW cursive" w:cs="HfW cursive"/>
          <w:b/>
          <w:sz w:val="20"/>
          <w:szCs w:val="20"/>
        </w:rPr>
      </w:pPr>
      <w:bookmarkStart w:id="2" w:name="_heading=h.gjdgxs" w:colFirst="0" w:colLast="0"/>
      <w:bookmarkEnd w:id="2"/>
    </w:p>
    <w:p w:rsidR="00AD6C47" w:rsidRDefault="00ED204D">
      <w:pPr>
        <w:jc w:val="left"/>
      </w:pPr>
      <w:bookmarkStart w:id="3" w:name="_heading=h.vxk5boze3dmq" w:colFirst="0" w:colLast="0"/>
      <w:bookmarkEnd w:id="3"/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can you help at home?</w:t>
      </w:r>
    </w:p>
    <w:p w:rsidR="00AD6C47" w:rsidRDefault="00ED204D">
      <w:pPr>
        <w:numPr>
          <w:ilvl w:val="0"/>
          <w:numId w:val="1"/>
        </w:num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child,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this includes children in all Key Stage 2 year groups.</w:t>
      </w:r>
    </w:p>
    <w:p w:rsidR="00AD6C47" w:rsidRDefault="00ED204D">
      <w:pPr>
        <w:numPr>
          <w:ilvl w:val="0"/>
          <w:numId w:val="1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Ensure your child is reading with or to an adult regularly.  This is important even if your child is a fluent reader as it supports pronunciation and understanding. It also provides the opportunity to support discussion, prediction,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hypothesis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>.</w:t>
      </w:r>
    </w:p>
    <w:p w:rsidR="00AD6C47" w:rsidRDefault="00ED204D">
      <w:pPr>
        <w:numPr>
          <w:ilvl w:val="0"/>
          <w:numId w:val="2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Offer suppo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rt with homework (Times Tables, Spellings, Maths).  Sites such as Khan Academy are very useful to help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parents and their child with explanations and how to work through Maths problems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>. </w:t>
      </w:r>
      <w:proofErr w:type="spellStart"/>
      <w:r>
        <w:rPr>
          <w:rFonts w:ascii="HfW cursive" w:eastAsia="HfW cursive" w:hAnsi="HfW cursive" w:cs="HfW cursive"/>
          <w:color w:val="000000"/>
          <w:sz w:val="20"/>
          <w:szCs w:val="20"/>
        </w:rPr>
        <w:t>Topmarks</w:t>
      </w:r>
      <w:proofErr w:type="spell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is also a fantastic and free website that offers lots of engag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ing </w:t>
      </w:r>
      <w:r>
        <w:rPr>
          <w:rFonts w:ascii="HfW cursive" w:eastAsia="HfW cursive" w:hAnsi="HfW cursive" w:cs="HfW cursive"/>
          <w:sz w:val="20"/>
          <w:szCs w:val="20"/>
        </w:rPr>
        <w:t>mathematical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games for the children to play. </w:t>
      </w:r>
    </w:p>
    <w:p w:rsidR="00AD6C47" w:rsidRDefault="00ED204D">
      <w:pPr>
        <w:ind w:left="720"/>
        <w:jc w:val="left"/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BBC </w:t>
      </w:r>
      <w:proofErr w:type="spellStart"/>
      <w:r>
        <w:rPr>
          <w:rFonts w:ascii="HfW cursive" w:eastAsia="HfW cursive" w:hAnsi="HfW cursive" w:cs="HfW cursive"/>
          <w:color w:val="000000"/>
          <w:sz w:val="20"/>
          <w:szCs w:val="20"/>
        </w:rPr>
        <w:t>Bitesize</w:t>
      </w:r>
      <w:proofErr w:type="spell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has lots of support for parents to help children of all age groups. </w:t>
      </w:r>
    </w:p>
    <w:p w:rsidR="00AD6C47" w:rsidRDefault="00AD6C47">
      <w:pPr>
        <w:jc w:val="left"/>
        <w:rPr>
          <w:rFonts w:ascii="HfW cursive" w:eastAsia="HfW cursive" w:hAnsi="HfW cursive" w:cs="HfW cursive"/>
          <w:b/>
          <w:sz w:val="20"/>
          <w:szCs w:val="20"/>
        </w:rPr>
      </w:pPr>
    </w:p>
    <w:p w:rsidR="00AD6C47" w:rsidRDefault="00ED204D">
      <w:pPr>
        <w:jc w:val="left"/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AD6C47" w:rsidRDefault="00ED204D">
      <w:pPr>
        <w:numPr>
          <w:ilvl w:val="0"/>
          <w:numId w:val="3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Due to CV19, we ask that only necessary items are brought to school, these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include: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appropriate coat, water bott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le, lunch box, healthy snack.  All writing resources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will be provided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in school.  </w:t>
      </w:r>
    </w:p>
    <w:p w:rsidR="00AD6C47" w:rsidRDefault="00ED204D">
      <w:pPr>
        <w:numPr>
          <w:ilvl w:val="0"/>
          <w:numId w:val="3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Children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will be expected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to bring their ‘Homework/Reading Diary’ and their reading book to and from school each day. Please sign the reading diary (and make a comment if yo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u choose) on the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days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child reads at home. </w:t>
      </w:r>
    </w:p>
    <w:p w:rsidR="00AD6C47" w:rsidRDefault="00ED204D">
      <w:pPr>
        <w:numPr>
          <w:ilvl w:val="0"/>
          <w:numId w:val="3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PE kits to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be worn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to school on timetabled PE days.  PE kits consist of plain black/navy shorts with a plain white t-shirt/polo top and trainers.  When the weather turns colder, children are invited to wear 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>an appropriate tracksuit to school on the days they have PE (please refer to the overview table).  </w:t>
      </w:r>
    </w:p>
    <w:p w:rsidR="00AD6C47" w:rsidRDefault="00AD6C47">
      <w:pPr>
        <w:jc w:val="left"/>
        <w:rPr>
          <w:rFonts w:ascii="HfW cursive" w:eastAsia="HfW cursive" w:hAnsi="HfW cursive" w:cs="HfW cursive"/>
          <w:sz w:val="20"/>
          <w:szCs w:val="20"/>
        </w:rPr>
      </w:pPr>
    </w:p>
    <w:p w:rsidR="00AD6C47" w:rsidRDefault="00ED204D">
      <w:pPr>
        <w:jc w:val="left"/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AD6C47" w:rsidRDefault="00ED204D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</w:t>
      </w:r>
      <w:r>
        <w:rPr>
          <w:rFonts w:ascii="HfW cursive" w:eastAsia="HfW cursive" w:hAnsi="HfW cursive" w:cs="HfW cursive"/>
          <w:sz w:val="20"/>
          <w:szCs w:val="20"/>
        </w:rPr>
        <w:t>s McLaughlin, Mrs Talbot and Mrs Palmer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</w:t>
      </w:r>
    </w:p>
    <w:sectPr w:rsidR="00AD6C47">
      <w:headerReference w:type="default" r:id="rId8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04D" w:rsidRDefault="00ED204D">
      <w:r>
        <w:separator/>
      </w:r>
    </w:p>
  </w:endnote>
  <w:endnote w:type="continuationSeparator" w:id="0">
    <w:p w:rsidR="00ED204D" w:rsidRDefault="00ED2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04D" w:rsidRDefault="00ED204D">
      <w:r>
        <w:separator/>
      </w:r>
    </w:p>
  </w:footnote>
  <w:footnote w:type="continuationSeparator" w:id="0">
    <w:p w:rsidR="00ED204D" w:rsidRDefault="00ED2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C47" w:rsidRDefault="00ED204D">
    <w:pPr>
      <w:jc w:val="center"/>
      <w:rPr>
        <w:rFonts w:ascii="HfW cursive" w:eastAsia="HfW cursive" w:hAnsi="HfW cursive" w:cs="HfW cursive"/>
        <w:b/>
        <w:i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2505075</wp:posOffset>
          </wp:positionH>
          <wp:positionV relativeFrom="paragraph">
            <wp:posOffset>-449576</wp:posOffset>
          </wp:positionV>
          <wp:extent cx="561975" cy="561975"/>
          <wp:effectExtent l="0" t="0" r="0" b="0"/>
          <wp:wrapSquare wrapText="bothSides" distT="0" distB="0" distL="0" distR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D6C47" w:rsidRDefault="00ED204D">
    <w:pPr>
      <w:jc w:val="center"/>
      <w:rPr>
        <w:rFonts w:ascii="HfW cursive" w:eastAsia="HfW cursive" w:hAnsi="HfW cursive" w:cs="HfW cursive"/>
        <w:b/>
        <w:i/>
        <w:color w:val="1155CC"/>
        <w:sz w:val="20"/>
        <w:szCs w:val="20"/>
      </w:rPr>
    </w:pPr>
    <w:r>
      <w:rPr>
        <w:rFonts w:ascii="HfW cursive" w:eastAsia="HfW cursive" w:hAnsi="HfW cursive" w:cs="HfW cursive"/>
        <w:b/>
        <w:i/>
        <w:color w:val="1155CC"/>
        <w:sz w:val="20"/>
        <w:szCs w:val="20"/>
      </w:rPr>
      <w:t>‘</w:t>
    </w:r>
    <w:r>
      <w:rPr>
        <w:rFonts w:ascii="HfW cursive" w:eastAsia="HfW cursive" w:hAnsi="HfW cursive" w:cs="HfW cursive"/>
        <w:b/>
        <w:i/>
        <w:color w:val="1155CC"/>
        <w:sz w:val="20"/>
        <w:szCs w:val="20"/>
      </w:rPr>
      <w:t>Living and Learning through Christ’</w:t>
    </w:r>
  </w:p>
  <w:p w:rsidR="00AD6C47" w:rsidRDefault="00AD6C4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648B5"/>
    <w:multiLevelType w:val="multilevel"/>
    <w:tmpl w:val="3192094A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" w:eastAsia="Noto Sans" w:hAnsi="Noto Sans" w:cs="Noto San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" w:eastAsia="Noto Sans" w:hAnsi="Noto Sans" w:cs="Noto San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" w:eastAsia="Noto Sans" w:hAnsi="Noto Sans" w:cs="Noto San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" w:eastAsia="Noto Sans" w:hAnsi="Noto Sans" w:cs="Noto San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  <w:sz w:val="20"/>
        <w:szCs w:val="20"/>
      </w:rPr>
    </w:lvl>
  </w:abstractNum>
  <w:abstractNum w:abstractNumId="1" w15:restartNumberingAfterBreak="0">
    <w:nsid w:val="3CCB6943"/>
    <w:multiLevelType w:val="multilevel"/>
    <w:tmpl w:val="E4A09380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" w:eastAsia="Noto Sans" w:hAnsi="Noto Sans" w:cs="Noto San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" w:eastAsia="Noto Sans" w:hAnsi="Noto Sans" w:cs="Noto San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" w:eastAsia="Noto Sans" w:hAnsi="Noto Sans" w:cs="Noto San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" w:eastAsia="Noto Sans" w:hAnsi="Noto Sans" w:cs="Noto San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  <w:sz w:val="20"/>
        <w:szCs w:val="20"/>
      </w:rPr>
    </w:lvl>
  </w:abstractNum>
  <w:abstractNum w:abstractNumId="2" w15:restartNumberingAfterBreak="0">
    <w:nsid w:val="7C884462"/>
    <w:multiLevelType w:val="multilevel"/>
    <w:tmpl w:val="3E8272F8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" w:eastAsia="Noto Sans" w:hAnsi="Noto Sans" w:cs="Noto San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" w:eastAsia="Noto Sans" w:hAnsi="Noto Sans" w:cs="Noto San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" w:eastAsia="Noto Sans" w:hAnsi="Noto Sans" w:cs="Noto San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" w:eastAsia="Noto Sans" w:hAnsi="Noto Sans" w:cs="Noto San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C47"/>
    <w:rsid w:val="00AD6C47"/>
    <w:rsid w:val="00C53A8B"/>
    <w:rsid w:val="00ED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241AD"/>
  <w15:docId w15:val="{6DFE2AC9-A3AA-4912-86D4-CAB2ECFBA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  <w:style w:type="paragraph" w:customStyle="1" w:styleId="Default">
    <w:name w:val="Default"/>
    <w:rsid w:val="00445B40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80601A"/>
    <w:pPr>
      <w:spacing w:before="100" w:beforeAutospacing="1" w:after="100" w:afterAutospacing="1"/>
      <w:jc w:val="left"/>
    </w:p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CKHN0BZq0sqSvUwZuli4+gioog==">CgMxLjAyCWguMzBqMHpsbDIIaC5namRneHMyDmgudnhrNWJvemUzZG1xOAByITF1ZlV4eXlTN1RsbVI0Q0I0TVl0dnl3enNPc3BWUmFsMg==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Katie Davenport</cp:lastModifiedBy>
  <cp:revision>2</cp:revision>
  <dcterms:created xsi:type="dcterms:W3CDTF">2025-01-15T15:09:00Z</dcterms:created>
  <dcterms:modified xsi:type="dcterms:W3CDTF">2025-01-15T15:09:00Z</dcterms:modified>
</cp:coreProperties>
</file>