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entury Gothic" w:cs="Century Gothic" w:eastAsia="Century Gothic" w:hAnsi="Century Gothic"/>
          <w:sz w:val="20"/>
          <w:szCs w:val="20"/>
        </w:rPr>
      </w:pPr>
      <w:bookmarkStart w:colFirst="0" w:colLast="0" w:name="_heading=h.gjdgxs" w:id="0"/>
      <w:bookmarkEnd w:id="0"/>
      <w:r w:rsidDel="00000000" w:rsidR="00000000" w:rsidRPr="00000000">
        <w:rPr>
          <w:rFonts w:ascii="Century Gothic" w:cs="Century Gothic" w:eastAsia="Century Gothic" w:hAnsi="Century Gothic"/>
          <w:sz w:val="20"/>
          <w:szCs w:val="20"/>
          <w:rtl w:val="0"/>
        </w:rPr>
        <w:t xml:space="preserve">Headteacher: Mrs B P Lee       </w:t>
      </w:r>
      <w:r w:rsidDel="00000000" w:rsidR="00000000" w:rsidRPr="00000000">
        <w:rPr>
          <w:rFonts w:ascii="Century Gothic" w:cs="Century Gothic" w:eastAsia="Century Gothic" w:hAnsi="Century Gothic"/>
          <w:i w:val="1"/>
          <w:color w:val="0000ff"/>
          <w:sz w:val="20"/>
          <w:szCs w:val="20"/>
          <w:rtl w:val="0"/>
        </w:rPr>
        <w:t xml:space="preserve">                     </w:t>
        <w:tab/>
      </w:r>
      <w:r w:rsidDel="00000000" w:rsidR="00000000" w:rsidRPr="00000000">
        <w:rPr>
          <w:rFonts w:ascii="Century Gothic" w:cs="Century Gothic" w:eastAsia="Century Gothic" w:hAnsi="Century Gothic"/>
          <w:color w:val="0000ff"/>
          <w:sz w:val="20"/>
          <w:szCs w:val="20"/>
          <w:rtl w:val="0"/>
        </w:rPr>
        <w:t xml:space="preserve">                                                                              </w:t>
      </w:r>
      <w:r w:rsidDel="00000000" w:rsidR="00000000" w:rsidRPr="00000000">
        <w:rPr>
          <w:rFonts w:ascii="Century Gothic" w:cs="Century Gothic" w:eastAsia="Century Gothic" w:hAnsi="Century Gothic"/>
          <w:sz w:val="20"/>
          <w:szCs w:val="20"/>
          <w:rtl w:val="0"/>
        </w:rPr>
        <w:t xml:space="preserve">Gladstone Road</w:t>
      </w:r>
      <w:r w:rsidDel="00000000" w:rsidR="00000000" w:rsidRPr="00000000">
        <w:rPr>
          <w:rFonts w:ascii="Century Gothic" w:cs="Century Gothic" w:eastAsia="Century Gothic" w:hAnsi="Century Gothic"/>
          <w:i w:val="1"/>
          <w:color w:val="0000ff"/>
          <w:sz w:val="20"/>
          <w:szCs w:val="20"/>
          <w:rtl w:val="0"/>
        </w:rPr>
        <w:t xml:space="preserve">                              </w:t>
      </w:r>
      <w:r w:rsidDel="00000000" w:rsidR="00000000" w:rsidRPr="00000000">
        <w:rPr>
          <w:rFonts w:ascii="Century Gothic" w:cs="Century Gothic" w:eastAsia="Century Gothic" w:hAnsi="Century Gothic"/>
          <w:sz w:val="20"/>
          <w:szCs w:val="20"/>
          <w:rtl w:val="0"/>
        </w:rPr>
        <w:t xml:space="preserve">                                                  </w:t>
      </w:r>
    </w:p>
    <w:p w:rsidR="00000000" w:rsidDel="00000000" w:rsidP="00000000" w:rsidRDefault="00000000" w:rsidRPr="00000000" w14:paraId="0000000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Tel: 01173772373                                                                                              </w:t>
        <w:tab/>
        <w:tab/>
        <w:tab/>
        <w:t xml:space="preserve">Hengrove</w:t>
      </w:r>
    </w:p>
    <w:p w:rsidR="00000000" w:rsidDel="00000000" w:rsidP="00000000" w:rsidRDefault="00000000" w:rsidRPr="00000000" w14:paraId="0000000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E-Mail </w:t>
      </w:r>
      <w:hyperlink r:id="rId7">
        <w:r w:rsidDel="00000000" w:rsidR="00000000" w:rsidRPr="00000000">
          <w:rPr>
            <w:rFonts w:ascii="Century Gothic" w:cs="Century Gothic" w:eastAsia="Century Gothic" w:hAnsi="Century Gothic"/>
            <w:color w:val="0000ff"/>
            <w:sz w:val="20"/>
            <w:szCs w:val="20"/>
            <w:u w:val="single"/>
            <w:rtl w:val="0"/>
          </w:rPr>
          <w:t xml:space="preserve">stbernadettep@bristol-schools.uk</w:t>
        </w:r>
      </w:hyperlink>
      <w:r w:rsidDel="00000000" w:rsidR="00000000" w:rsidRPr="00000000">
        <w:rPr>
          <w:rFonts w:ascii="Century Gothic" w:cs="Century Gothic" w:eastAsia="Century Gothic" w:hAnsi="Century Gothic"/>
          <w:sz w:val="20"/>
          <w:szCs w:val="20"/>
          <w:rtl w:val="0"/>
        </w:rPr>
        <w:t xml:space="preserve">                                                                                       Bristol                                                                                                                 </w:t>
      </w:r>
    </w:p>
    <w:p w:rsidR="00000000" w:rsidDel="00000000" w:rsidP="00000000" w:rsidRDefault="00000000" w:rsidRPr="00000000" w14:paraId="00000004">
      <w:pPr>
        <w:rPr>
          <w:rFonts w:ascii="Century Gothic" w:cs="Century Gothic" w:eastAsia="Century Gothic" w:hAnsi="Century Gothic"/>
          <w:sz w:val="20"/>
          <w:szCs w:val="20"/>
        </w:rPr>
      </w:pPr>
      <w:hyperlink r:id="rId8">
        <w:r w:rsidDel="00000000" w:rsidR="00000000" w:rsidRPr="00000000">
          <w:rPr>
            <w:rFonts w:ascii="Century Gothic" w:cs="Century Gothic" w:eastAsia="Century Gothic" w:hAnsi="Century Gothic"/>
            <w:color w:val="0000ff"/>
            <w:sz w:val="20"/>
            <w:szCs w:val="20"/>
            <w:u w:val="single"/>
            <w:rtl w:val="0"/>
          </w:rPr>
          <w:t xml:space="preserve">http://www.st-bernadette-pri.bristol.sch.uk</w:t>
        </w:r>
      </w:hyperlink>
      <w:r w:rsidDel="00000000" w:rsidR="00000000" w:rsidRPr="00000000">
        <w:rPr>
          <w:rFonts w:ascii="Century Gothic" w:cs="Century Gothic" w:eastAsia="Century Gothic" w:hAnsi="Century Gothic"/>
          <w:sz w:val="20"/>
          <w:szCs w:val="20"/>
          <w:rtl w:val="0"/>
        </w:rPr>
        <w:t xml:space="preserve">                                                                                  BS14 9LP   </w:t>
      </w:r>
    </w:p>
    <w:p w:rsidR="00000000" w:rsidDel="00000000" w:rsidP="00000000" w:rsidRDefault="00000000" w:rsidRPr="00000000" w14:paraId="00000005">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6">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07">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Dear Parents and Carers,                                                                                    June 2024</w:t>
      </w:r>
    </w:p>
    <w:p w:rsidR="00000000" w:rsidDel="00000000" w:rsidP="00000000" w:rsidRDefault="00000000" w:rsidRPr="00000000" w14:paraId="00000008">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09">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are delighted to welcome you and your child to St Bernadette Catholic Primary School.  </w:t>
      </w:r>
    </w:p>
    <w:p w:rsidR="00000000" w:rsidDel="00000000" w:rsidP="00000000" w:rsidRDefault="00000000" w:rsidRPr="00000000" w14:paraId="0000000A">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0B">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understand that starting Reception class can be an exciting and also an anxious time for both you and your child.  We assure you that we are here to support you, so that in union with you, we collaborate to help your child as they begin the momentous journey into education.</w:t>
      </w:r>
    </w:p>
    <w:p w:rsidR="00000000" w:rsidDel="00000000" w:rsidP="00000000" w:rsidRDefault="00000000" w:rsidRPr="00000000" w14:paraId="0000000C">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0D">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To support your child’s transition into school we have compiled an information pack for parents.  </w:t>
      </w:r>
    </w:p>
    <w:p w:rsidR="00000000" w:rsidDel="00000000" w:rsidP="00000000" w:rsidRDefault="00000000" w:rsidRPr="00000000" w14:paraId="0000000E">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0F">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pack includes:</w:t>
      </w:r>
    </w:p>
    <w:p w:rsidR="00000000" w:rsidDel="00000000" w:rsidP="00000000" w:rsidRDefault="00000000" w:rsidRPr="00000000" w14:paraId="00000010">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1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85"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An Information Booklet</w:t>
      </w:r>
    </w:p>
    <w:p w:rsidR="00000000" w:rsidDel="00000000" w:rsidP="00000000" w:rsidRDefault="00000000" w:rsidRPr="00000000" w14:paraId="0000001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85"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July Transition Sessions Information</w:t>
      </w:r>
    </w:p>
    <w:p w:rsidR="00000000" w:rsidDel="00000000" w:rsidP="00000000" w:rsidRDefault="00000000" w:rsidRPr="00000000" w14:paraId="0000001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85"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September, week 1 staggered start information</w:t>
      </w:r>
    </w:p>
    <w:p w:rsidR="00000000" w:rsidDel="00000000" w:rsidP="00000000" w:rsidRDefault="00000000" w:rsidRPr="00000000" w14:paraId="00000014">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15">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following 3 items will need completing and returned to school in </w:t>
      </w:r>
      <w:r w:rsidDel="00000000" w:rsidR="00000000" w:rsidRPr="00000000">
        <w:rPr>
          <w:rFonts w:ascii="Century Gothic" w:cs="Century Gothic" w:eastAsia="Century Gothic" w:hAnsi="Century Gothic"/>
          <w:b w:val="1"/>
          <w:sz w:val="22"/>
          <w:szCs w:val="22"/>
          <w:rtl w:val="0"/>
        </w:rPr>
        <w:t xml:space="preserve">September:</w:t>
      </w:r>
      <w:r w:rsidDel="00000000" w:rsidR="00000000" w:rsidRPr="00000000">
        <w:rPr>
          <w:rtl w:val="0"/>
        </w:rPr>
      </w:r>
    </w:p>
    <w:p w:rsidR="00000000" w:rsidDel="00000000" w:rsidP="00000000" w:rsidRDefault="00000000" w:rsidRPr="00000000" w14:paraId="0000001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85"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‘All About Me’ booklet </w:t>
      </w:r>
    </w:p>
    <w:p w:rsidR="00000000" w:rsidDel="00000000" w:rsidP="00000000" w:rsidRDefault="00000000" w:rsidRPr="00000000" w14:paraId="0000001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85"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Home School Agreement form</w:t>
      </w:r>
    </w:p>
    <w:p w:rsidR="00000000" w:rsidDel="00000000" w:rsidP="00000000" w:rsidRDefault="00000000" w:rsidRPr="00000000" w14:paraId="0000001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85"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Social Media Permission form</w:t>
      </w:r>
    </w:p>
    <w:p w:rsidR="00000000" w:rsidDel="00000000" w:rsidP="00000000" w:rsidRDefault="00000000" w:rsidRPr="00000000" w14:paraId="00000019">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1A">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Other information included in the pack:</w:t>
      </w:r>
    </w:p>
    <w:p w:rsidR="00000000" w:rsidDel="00000000" w:rsidP="00000000" w:rsidRDefault="00000000" w:rsidRPr="00000000" w14:paraId="0000001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85" w:right="0" w:hanging="360"/>
        <w:jc w:val="left"/>
        <w:rPr>
          <w:rFonts w:ascii="Century Gothic" w:cs="Century Gothic" w:eastAsia="Century Gothic" w:hAnsi="Century Gothic"/>
          <w:b w:val="1"/>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Early Years Pupil premium Checker Form, please return to the school office by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July 19</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superscript"/>
          <w:rtl w:val="0"/>
        </w:rPr>
        <w:t xml:space="preserve">th</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1C">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1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85"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Chartwells Catering Information.  If your child has a dietary requirement, please complete the Chartwells Medical Diet Request Form.  Return the completed form to the school office by </w:t>
      </w:r>
      <w:r w:rsidDel="00000000" w:rsidR="00000000" w:rsidRPr="00000000">
        <w:rPr>
          <w:rFonts w:ascii="Century Gothic" w:cs="Century Gothic" w:eastAsia="Century Gothic" w:hAnsi="Century Gothic"/>
          <w:b w:val="1"/>
          <w:sz w:val="22"/>
          <w:szCs w:val="22"/>
          <w:rtl w:val="0"/>
        </w:rPr>
        <w:t xml:space="preserve">July 19th</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to ensure the caterers have the relevant information needed and are prepared for your child’s start in September. </w:t>
      </w:r>
    </w:p>
    <w:p w:rsidR="00000000" w:rsidDel="00000000" w:rsidP="00000000" w:rsidRDefault="00000000" w:rsidRPr="00000000" w14:paraId="0000001E">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1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85"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 summer activity for September.</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85"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Getting Ready for School tips</w:t>
      </w:r>
    </w:p>
    <w:p w:rsidR="00000000" w:rsidDel="00000000" w:rsidP="00000000" w:rsidRDefault="00000000" w:rsidRPr="00000000" w14:paraId="00000022">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23">
      <w:pPr>
        <w:rPr>
          <w:rFonts w:ascii="Century Gothic" w:cs="Century Gothic" w:eastAsia="Century Gothic" w:hAnsi="Century Gothic"/>
          <w:sz w:val="22"/>
          <w:szCs w:val="22"/>
        </w:rPr>
      </w:pPr>
      <w:bookmarkStart w:colFirst="0" w:colLast="0" w:name="_heading=h.30j0zll" w:id="1"/>
      <w:bookmarkEnd w:id="1"/>
      <w:r w:rsidDel="00000000" w:rsidR="00000000" w:rsidRPr="00000000">
        <w:rPr>
          <w:rFonts w:ascii="Century Gothic" w:cs="Century Gothic" w:eastAsia="Century Gothic" w:hAnsi="Century Gothic"/>
          <w:sz w:val="22"/>
          <w:szCs w:val="22"/>
          <w:rtl w:val="0"/>
        </w:rPr>
        <w:t xml:space="preserve">Please do not hesitate to contact me at; </w:t>
      </w:r>
      <w:hyperlink r:id="rId9">
        <w:r w:rsidDel="00000000" w:rsidR="00000000" w:rsidRPr="00000000">
          <w:rPr>
            <w:rFonts w:ascii="Century Gothic" w:cs="Century Gothic" w:eastAsia="Century Gothic" w:hAnsi="Century Gothic"/>
            <w:color w:val="0563c1"/>
            <w:sz w:val="22"/>
            <w:szCs w:val="22"/>
            <w:u w:val="single"/>
            <w:rtl w:val="0"/>
          </w:rPr>
          <w:t xml:space="preserve">katie.shepherd@bristol-schools.uk</w:t>
        </w:r>
      </w:hyperlink>
      <w:r w:rsidDel="00000000" w:rsidR="00000000" w:rsidRPr="00000000">
        <w:rPr>
          <w:rFonts w:ascii="Century Gothic" w:cs="Century Gothic" w:eastAsia="Century Gothic" w:hAnsi="Century Gothic"/>
          <w:sz w:val="22"/>
          <w:szCs w:val="22"/>
          <w:rtl w:val="0"/>
        </w:rPr>
        <w:t xml:space="preserve">  if you have any questions.</w:t>
      </w:r>
    </w:p>
    <w:p w:rsidR="00000000" w:rsidDel="00000000" w:rsidP="00000000" w:rsidRDefault="00000000" w:rsidRPr="00000000" w14:paraId="00000024">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25">
      <w:pP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Kind regards from,</w:t>
      </w:r>
    </w:p>
    <w:p w:rsidR="00000000" w:rsidDel="00000000" w:rsidP="00000000" w:rsidRDefault="00000000" w:rsidRPr="00000000" w14:paraId="00000026">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27">
      <w:pPr>
        <w:rPr>
          <w:rFonts w:ascii="Century Gothic" w:cs="Century Gothic" w:eastAsia="Century Gothic" w:hAnsi="Century Gothic"/>
        </w:rPr>
      </w:pPr>
      <w:r w:rsidDel="00000000" w:rsidR="00000000" w:rsidRPr="00000000">
        <w:rPr>
          <w:rFonts w:ascii="Century Gothic" w:cs="Century Gothic" w:eastAsia="Century Gothic" w:hAnsi="Century Gothic"/>
          <w:sz w:val="22"/>
          <w:szCs w:val="22"/>
          <w:rtl w:val="0"/>
        </w:rPr>
        <w:t xml:space="preserve">Miss Shepherd and Miss Hale</w:t>
      </w:r>
      <w:r w:rsidDel="00000000" w:rsidR="00000000" w:rsidRPr="00000000">
        <w:rPr>
          <w:rtl w:val="0"/>
        </w:rPr>
      </w:r>
    </w:p>
    <w:sectPr>
      <w:headerReference r:id="rId10" w:type="default"/>
      <w:footerReference r:id="rId11" w:type="default"/>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entury Gothic">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666750" cy="666750"/>
          <wp:effectExtent b="0" l="0" r="0" t="0"/>
          <wp:docPr descr="Ofsted_Good_GP_Colour" id="25" name="image3.png"/>
          <a:graphic>
            <a:graphicData uri="http://schemas.openxmlformats.org/drawingml/2006/picture">
              <pic:pic>
                <pic:nvPicPr>
                  <pic:cNvPr descr="Ofsted_Good_GP_Colour" id="0" name="image3.png"/>
                  <pic:cNvPicPr preferRelativeResize="0"/>
                </pic:nvPicPr>
                <pic:blipFill>
                  <a:blip r:embed="rId1"/>
                  <a:srcRect b="0" l="0" r="0" t="0"/>
                  <a:stretch>
                    <a:fillRect/>
                  </a:stretch>
                </pic:blipFill>
                <pic:spPr>
                  <a:xfrm>
                    <a:off x="0" y="0"/>
                    <a:ext cx="666750" cy="666750"/>
                  </a:xfrm>
                  <a:prstGeom prst="rect"/>
                  <a:ln/>
                </pic:spPr>
              </pic:pic>
            </a:graphicData>
          </a:graphic>
        </wp:inline>
      </w:drawing>
    </w: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1019175" cy="923925"/>
          <wp:effectExtent b="0" l="0" r="0" t="0"/>
          <wp:docPr descr="Green Capital Logo" id="27" name="image4.jpg"/>
          <a:graphic>
            <a:graphicData uri="http://schemas.openxmlformats.org/drawingml/2006/picture">
              <pic:pic>
                <pic:nvPicPr>
                  <pic:cNvPr descr="Green Capital Logo" id="0" name="image4.jpg"/>
                  <pic:cNvPicPr preferRelativeResize="0"/>
                </pic:nvPicPr>
                <pic:blipFill>
                  <a:blip r:embed="rId2"/>
                  <a:srcRect b="0" l="0" r="0" t="0"/>
                  <a:stretch>
                    <a:fillRect/>
                  </a:stretch>
                </pic:blipFill>
                <pic:spPr>
                  <a:xfrm>
                    <a:off x="0" y="0"/>
                    <a:ext cx="1019175" cy="923925"/>
                  </a:xfrm>
                  <a:prstGeom prst="rect"/>
                  <a:ln/>
                </pic:spPr>
              </pic:pic>
            </a:graphicData>
          </a:graphic>
        </wp:inline>
      </w:drawing>
    </w: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790575" cy="752475"/>
          <wp:effectExtent b="0" l="0" r="0" t="0"/>
          <wp:docPr descr="aquanis round logo" id="26" name="image6.jpg"/>
          <a:graphic>
            <a:graphicData uri="http://schemas.openxmlformats.org/drawingml/2006/picture">
              <pic:pic>
                <pic:nvPicPr>
                  <pic:cNvPr descr="aquanis round logo" id="0" name="image6.jpg"/>
                  <pic:cNvPicPr preferRelativeResize="0"/>
                </pic:nvPicPr>
                <pic:blipFill>
                  <a:blip r:embed="rId3"/>
                  <a:srcRect b="0" l="0" r="0" t="0"/>
                  <a:stretch>
                    <a:fillRect/>
                  </a:stretch>
                </pic:blipFill>
                <pic:spPr>
                  <a:xfrm>
                    <a:off x="0" y="0"/>
                    <a:ext cx="790575" cy="752475"/>
                  </a:xfrm>
                  <a:prstGeom prst="rect"/>
                  <a:ln/>
                </pic:spPr>
              </pic:pic>
            </a:graphicData>
          </a:graphic>
        </wp:inline>
      </w:drawing>
    </w: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1021080" cy="899160"/>
          <wp:effectExtent b="0" l="0" r="0" t="0"/>
          <wp:docPr id="28" name="image2.png"/>
          <a:graphic>
            <a:graphicData uri="http://schemas.openxmlformats.org/drawingml/2006/picture">
              <pic:pic>
                <pic:nvPicPr>
                  <pic:cNvPr id="0" name="image2.png"/>
                  <pic:cNvPicPr preferRelativeResize="0"/>
                </pic:nvPicPr>
                <pic:blipFill>
                  <a:blip r:embed="rId4"/>
                  <a:srcRect b="0" l="0" r="0" t="0"/>
                  <a:stretch>
                    <a:fillRect/>
                  </a:stretch>
                </pic:blipFill>
                <pic:spPr>
                  <a:xfrm>
                    <a:off x="0" y="0"/>
                    <a:ext cx="1021080" cy="899160"/>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1859279</wp:posOffset>
          </wp:positionH>
          <wp:positionV relativeFrom="paragraph">
            <wp:posOffset>198120</wp:posOffset>
          </wp:positionV>
          <wp:extent cx="955675" cy="689610"/>
          <wp:effectExtent b="0" l="0" r="0" t="0"/>
          <wp:wrapNone/>
          <wp:docPr descr="Artsmark silver 004" id="23" name="image1.jpg"/>
          <a:graphic>
            <a:graphicData uri="http://schemas.openxmlformats.org/drawingml/2006/picture">
              <pic:pic>
                <pic:nvPicPr>
                  <pic:cNvPr descr="Artsmark silver 004" id="0" name="image1.jpg"/>
                  <pic:cNvPicPr preferRelativeResize="0"/>
                </pic:nvPicPr>
                <pic:blipFill>
                  <a:blip r:embed="rId5"/>
                  <a:srcRect b="0" l="0" r="0" t="0"/>
                  <a:stretch>
                    <a:fillRect/>
                  </a:stretch>
                </pic:blipFill>
                <pic:spPr>
                  <a:xfrm>
                    <a:off x="0" y="0"/>
                    <a:ext cx="955675" cy="68961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2948940</wp:posOffset>
          </wp:positionH>
          <wp:positionV relativeFrom="paragraph">
            <wp:posOffset>106679</wp:posOffset>
          </wp:positionV>
          <wp:extent cx="1143000" cy="773430"/>
          <wp:effectExtent b="0" l="0" r="0" t="0"/>
          <wp:wrapNone/>
          <wp:docPr descr="City of Bristol HS Logo 14Sept06" id="29" name="image8.jpg"/>
          <a:graphic>
            <a:graphicData uri="http://schemas.openxmlformats.org/drawingml/2006/picture">
              <pic:pic>
                <pic:nvPicPr>
                  <pic:cNvPr descr="City of Bristol HS Logo 14Sept06" id="0" name="image8.jpg"/>
                  <pic:cNvPicPr preferRelativeResize="0"/>
                </pic:nvPicPr>
                <pic:blipFill>
                  <a:blip r:embed="rId6"/>
                  <a:srcRect b="0" l="0" r="0" t="0"/>
                  <a:stretch>
                    <a:fillRect/>
                  </a:stretch>
                </pic:blipFill>
                <pic:spPr>
                  <a:xfrm>
                    <a:off x="0" y="0"/>
                    <a:ext cx="1143000" cy="773430"/>
                  </a:xfrm>
                  <a:prstGeom prst="rect"/>
                  <a:ln/>
                </pic:spPr>
              </pic:pic>
            </a:graphicData>
          </a:graphic>
        </wp:anchor>
      </w:drawing>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70c0"/>
        <w:sz w:val="28"/>
        <w:szCs w:val="28"/>
        <w:u w:val="none"/>
        <w:shd w:fill="auto" w:val="clear"/>
        <w:vertAlign w:val="baseline"/>
      </w:rPr>
      <w:drawing>
        <wp:anchor allowOverlap="1" behindDoc="0" distB="0" distT="0" distL="114300" distR="114300" hidden="0" layoutInCell="1" locked="0" relativeHeight="0" simplePos="0">
          <wp:simplePos x="0" y="0"/>
          <wp:positionH relativeFrom="margin">
            <wp:posOffset>5448300</wp:posOffset>
          </wp:positionH>
          <wp:positionV relativeFrom="margin">
            <wp:posOffset>-719454</wp:posOffset>
          </wp:positionV>
          <wp:extent cx="571500" cy="525780"/>
          <wp:effectExtent b="0" l="0" r="0" t="0"/>
          <wp:wrapSquare wrapText="bothSides" distB="0" distT="0" distL="114300" distR="114300"/>
          <wp:docPr descr="Icon&#10;&#10;Description automatically generated with medium confidence" id="30" name="image5.png"/>
          <a:graphic>
            <a:graphicData uri="http://schemas.openxmlformats.org/drawingml/2006/picture">
              <pic:pic>
                <pic:nvPicPr>
                  <pic:cNvPr descr="Icon&#10;&#10;Description automatically generated with medium confidence" id="0" name="image5.png"/>
                  <pic:cNvPicPr preferRelativeResize="0"/>
                </pic:nvPicPr>
                <pic:blipFill>
                  <a:blip r:embed="rId1"/>
                  <a:srcRect b="0" l="0" r="0" t="0"/>
                  <a:stretch>
                    <a:fillRect/>
                  </a:stretch>
                </pic:blipFill>
                <pic:spPr>
                  <a:xfrm>
                    <a:off x="0" y="0"/>
                    <a:ext cx="571500" cy="525780"/>
                  </a:xfrm>
                  <a:prstGeom prst="rect"/>
                  <a:ln/>
                </pic:spPr>
              </pic:pic>
            </a:graphicData>
          </a:graphic>
        </wp:anchor>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drawing>
        <wp:anchor allowOverlap="1" behindDoc="1" distB="0" distT="0" distL="0" distR="0" hidden="0" layoutInCell="1" locked="0" relativeHeight="0" simplePos="0">
          <wp:simplePos x="0" y="0"/>
          <wp:positionH relativeFrom="column">
            <wp:posOffset>502919</wp:posOffset>
          </wp:positionH>
          <wp:positionV relativeFrom="paragraph">
            <wp:posOffset>-99059</wp:posOffset>
          </wp:positionV>
          <wp:extent cx="579755" cy="533400"/>
          <wp:effectExtent b="0" l="0" r="0" t="0"/>
          <wp:wrapNone/>
          <wp:docPr descr="Logo, icon&#10;&#10;Description automatically generated" id="24" name="image7.png"/>
          <a:graphic>
            <a:graphicData uri="http://schemas.openxmlformats.org/drawingml/2006/picture">
              <pic:pic>
                <pic:nvPicPr>
                  <pic:cNvPr descr="Logo, icon&#10;&#10;Description automatically generated" id="0" name="image7.png"/>
                  <pic:cNvPicPr preferRelativeResize="0"/>
                </pic:nvPicPr>
                <pic:blipFill>
                  <a:blip r:embed="rId2"/>
                  <a:srcRect b="0" l="0" r="0" t="0"/>
                  <a:stretch>
                    <a:fillRect/>
                  </a:stretch>
                </pic:blipFill>
                <pic:spPr>
                  <a:xfrm>
                    <a:off x="0" y="0"/>
                    <a:ext cx="579755" cy="533400"/>
                  </a:xfrm>
                  <a:prstGeom prst="rect"/>
                  <a:ln/>
                </pic:spPr>
              </pic:pic>
            </a:graphicData>
          </a:graphic>
        </wp:anchor>
      </w:drawing>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entury Gothic" w:cs="Century Gothic" w:eastAsia="Century Gothic" w:hAnsi="Century Gothic"/>
        <w:b w:val="0"/>
        <w:i w:val="1"/>
        <w:smallCaps w:val="0"/>
        <w:strike w:val="0"/>
        <w:color w:val="0000ff"/>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entury Gothic" w:cs="Century Gothic" w:eastAsia="Century Gothic" w:hAnsi="Century Gothic"/>
        <w:b w:val="1"/>
        <w:i w:val="1"/>
        <w:smallCaps w:val="0"/>
        <w:strike w:val="0"/>
        <w:color w:val="0000ff"/>
        <w:sz w:val="20"/>
        <w:szCs w:val="20"/>
        <w:u w:val="none"/>
        <w:shd w:fill="auto" w:val="clear"/>
        <w:vertAlign w:val="baseline"/>
      </w:rPr>
    </w:pPr>
    <w:r w:rsidDel="00000000" w:rsidR="00000000" w:rsidRPr="00000000">
      <w:rPr>
        <w:rFonts w:ascii="Century Gothic" w:cs="Century Gothic" w:eastAsia="Century Gothic" w:hAnsi="Century Gothic"/>
        <w:b w:val="1"/>
        <w:i w:val="1"/>
        <w:smallCaps w:val="0"/>
        <w:strike w:val="0"/>
        <w:color w:val="0000ff"/>
        <w:sz w:val="20"/>
        <w:szCs w:val="20"/>
        <w:u w:val="none"/>
        <w:shd w:fill="auto" w:val="clear"/>
        <w:vertAlign w:val="baseline"/>
        <w:rtl w:val="0"/>
      </w:rPr>
      <w:t xml:space="preserve">                                             ‘Living and Learning through Christ’</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85" w:hanging="360"/>
      </w:pPr>
      <w:rPr>
        <w:b w:val="0"/>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643A79"/>
    <w:pPr>
      <w:spacing w:after="0" w:line="240" w:lineRule="auto"/>
    </w:pPr>
    <w:rPr>
      <w:rFonts w:ascii="Times New Roman" w:cs="Times New Roman" w:eastAsia="Times New Roman" w:hAnsi="Times New Roman"/>
      <w:sz w:val="24"/>
      <w:szCs w:val="24"/>
      <w:lang w:eastAsia="en-GB"/>
    </w:rPr>
  </w:style>
  <w:style w:type="paragraph" w:styleId="Heading1">
    <w:name w:val="heading 1"/>
    <w:basedOn w:val="Normal"/>
    <w:next w:val="Normal"/>
    <w:link w:val="Heading1Char"/>
    <w:uiPriority w:val="9"/>
    <w:qFormat w:val="1"/>
    <w:rsid w:val="00811CE1"/>
    <w:pPr>
      <w:keepNext w:val="1"/>
      <w:keepLines w:val="1"/>
      <w:spacing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semiHidden w:val="1"/>
    <w:unhideWhenUsed w:val="1"/>
    <w:qFormat w:val="1"/>
    <w:rsid w:val="005A3DE5"/>
    <w:pPr>
      <w:keepNext w:val="1"/>
      <w:keepLines w:val="1"/>
      <w:spacing w:before="40"/>
      <w:outlineLvl w:val="1"/>
    </w:pPr>
    <w:rPr>
      <w:rFonts w:asciiTheme="majorHAnsi" w:cstheme="majorBidi" w:eastAsiaTheme="majorEastAsia" w:hAnsiTheme="majorHAnsi"/>
      <w:color w:val="2f5496" w:themeColor="accent1" w:themeShade="0000BF"/>
      <w:sz w:val="26"/>
      <w:szCs w:val="26"/>
    </w:rPr>
  </w:style>
  <w:style w:type="paragraph" w:styleId="Heading3">
    <w:name w:val="heading 3"/>
    <w:basedOn w:val="Normal"/>
    <w:next w:val="Normal"/>
    <w:link w:val="Heading3Char"/>
    <w:uiPriority w:val="9"/>
    <w:semiHidden w:val="1"/>
    <w:unhideWhenUsed w:val="1"/>
    <w:qFormat w:val="1"/>
    <w:rsid w:val="0023266E"/>
    <w:pPr>
      <w:keepNext w:val="1"/>
      <w:keepLines w:val="1"/>
      <w:spacing w:before="40"/>
      <w:outlineLvl w:val="2"/>
    </w:pPr>
    <w:rPr>
      <w:rFonts w:asciiTheme="majorHAnsi" w:cstheme="majorBidi" w:eastAsiaTheme="majorEastAsia" w:hAnsiTheme="majorHAnsi"/>
      <w:color w:val="1f3763" w:themeColor="accent1" w:themeShade="00007F"/>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val="1"/>
    <w:rsid w:val="00643A79"/>
    <w:pPr>
      <w:widowControl w:val="0"/>
    </w:pPr>
    <w:rPr>
      <w:rFonts w:ascii="Calibri" w:eastAsia="Calibri" w:hAnsi="Calibri"/>
      <w:sz w:val="22"/>
      <w:szCs w:val="22"/>
      <w:lang w:eastAsia="en-US" w:val="en-US"/>
    </w:rPr>
  </w:style>
  <w:style w:type="table" w:styleId="TableGrid">
    <w:name w:val="Table Grid"/>
    <w:basedOn w:val="TableNormal"/>
    <w:uiPriority w:val="39"/>
    <w:rsid w:val="007940E1"/>
    <w:pPr>
      <w:spacing w:after="0" w:line="240" w:lineRule="auto"/>
    </w:pPr>
    <w:rPr>
      <w:rFonts w:ascii="Times New Roman" w:cs="Times New Roman" w:eastAsia="Times New Roman" w:hAnsi="Times New Roman"/>
      <w:sz w:val="20"/>
      <w:szCs w:val="20"/>
      <w:lang w:eastAsia="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281E8A"/>
    <w:pPr>
      <w:tabs>
        <w:tab w:val="center" w:pos="4513"/>
        <w:tab w:val="right" w:pos="9026"/>
      </w:tabs>
    </w:pPr>
  </w:style>
  <w:style w:type="character" w:styleId="HeaderChar" w:customStyle="1">
    <w:name w:val="Header Char"/>
    <w:basedOn w:val="DefaultParagraphFont"/>
    <w:link w:val="Header"/>
    <w:uiPriority w:val="99"/>
    <w:rsid w:val="00281E8A"/>
    <w:rPr>
      <w:rFonts w:ascii="Times New Roman" w:cs="Times New Roman" w:eastAsia="Times New Roman" w:hAnsi="Times New Roman"/>
      <w:sz w:val="24"/>
      <w:szCs w:val="24"/>
      <w:lang w:eastAsia="en-GB"/>
    </w:rPr>
  </w:style>
  <w:style w:type="paragraph" w:styleId="Footer">
    <w:name w:val="footer"/>
    <w:basedOn w:val="Normal"/>
    <w:link w:val="FooterChar"/>
    <w:uiPriority w:val="99"/>
    <w:unhideWhenUsed w:val="1"/>
    <w:rsid w:val="00281E8A"/>
    <w:pPr>
      <w:tabs>
        <w:tab w:val="center" w:pos="4513"/>
        <w:tab w:val="right" w:pos="9026"/>
      </w:tabs>
    </w:pPr>
  </w:style>
  <w:style w:type="character" w:styleId="FooterChar" w:customStyle="1">
    <w:name w:val="Footer Char"/>
    <w:basedOn w:val="DefaultParagraphFont"/>
    <w:link w:val="Footer"/>
    <w:uiPriority w:val="99"/>
    <w:rsid w:val="00281E8A"/>
    <w:rPr>
      <w:rFonts w:ascii="Times New Roman" w:cs="Times New Roman" w:eastAsia="Times New Roman" w:hAnsi="Times New Roman"/>
      <w:sz w:val="24"/>
      <w:szCs w:val="24"/>
      <w:lang w:eastAsia="en-GB"/>
    </w:rPr>
  </w:style>
  <w:style w:type="paragraph" w:styleId="NoSpacing">
    <w:name w:val="No Spacing"/>
    <w:uiPriority w:val="1"/>
    <w:qFormat w:val="1"/>
    <w:rsid w:val="00FD6AEC"/>
    <w:pPr>
      <w:spacing w:after="0" w:line="240" w:lineRule="auto"/>
    </w:pPr>
    <w:rPr>
      <w:rFonts w:ascii="Times New Roman" w:cs="Times New Roman" w:eastAsia="Times New Roman" w:hAnsi="Times New Roman"/>
      <w:sz w:val="24"/>
      <w:szCs w:val="24"/>
      <w:lang w:eastAsia="en-GB"/>
    </w:rPr>
  </w:style>
  <w:style w:type="character" w:styleId="UnresolvedMention1" w:customStyle="1">
    <w:name w:val="Unresolved Mention1"/>
    <w:basedOn w:val="DefaultParagraphFont"/>
    <w:uiPriority w:val="99"/>
    <w:semiHidden w:val="1"/>
    <w:unhideWhenUsed w:val="1"/>
    <w:rsid w:val="004A3CBE"/>
    <w:rPr>
      <w:color w:val="605e5c"/>
      <w:shd w:color="auto" w:fill="e1dfdd" w:val="clear"/>
    </w:rPr>
  </w:style>
  <w:style w:type="character" w:styleId="UnresolvedMention2" w:customStyle="1">
    <w:name w:val="Unresolved Mention2"/>
    <w:basedOn w:val="DefaultParagraphFont"/>
    <w:uiPriority w:val="99"/>
    <w:semiHidden w:val="1"/>
    <w:unhideWhenUsed w:val="1"/>
    <w:rsid w:val="00F76B9E"/>
    <w:rPr>
      <w:color w:val="605e5c"/>
      <w:shd w:color="auto" w:fill="e1dfdd" w:val="clear"/>
    </w:rPr>
  </w:style>
  <w:style w:type="character" w:styleId="Heading2Char" w:customStyle="1">
    <w:name w:val="Heading 2 Char"/>
    <w:basedOn w:val="DefaultParagraphFont"/>
    <w:link w:val="Heading2"/>
    <w:uiPriority w:val="9"/>
    <w:semiHidden w:val="1"/>
    <w:rsid w:val="005A3DE5"/>
    <w:rPr>
      <w:rFonts w:asciiTheme="majorHAnsi" w:cstheme="majorBidi" w:eastAsiaTheme="majorEastAsia" w:hAnsiTheme="majorHAnsi"/>
      <w:color w:val="2f5496" w:themeColor="accent1" w:themeShade="0000BF"/>
      <w:sz w:val="26"/>
      <w:szCs w:val="26"/>
      <w:lang w:eastAsia="en-GB"/>
    </w:rPr>
  </w:style>
  <w:style w:type="paragraph" w:styleId="BalloonText">
    <w:name w:val="Balloon Text"/>
    <w:basedOn w:val="Normal"/>
    <w:link w:val="BalloonTextChar"/>
    <w:uiPriority w:val="99"/>
    <w:semiHidden w:val="1"/>
    <w:unhideWhenUsed w:val="1"/>
    <w:rsid w:val="00B57A5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B57A58"/>
    <w:rPr>
      <w:rFonts w:ascii="Segoe UI" w:cs="Segoe UI" w:eastAsia="Times New Roman" w:hAnsi="Segoe UI"/>
      <w:sz w:val="18"/>
      <w:szCs w:val="18"/>
      <w:lang w:eastAsia="en-GB"/>
    </w:rPr>
  </w:style>
  <w:style w:type="character" w:styleId="Heading1Char" w:customStyle="1">
    <w:name w:val="Heading 1 Char"/>
    <w:basedOn w:val="DefaultParagraphFont"/>
    <w:link w:val="Heading1"/>
    <w:uiPriority w:val="9"/>
    <w:rsid w:val="00811CE1"/>
    <w:rPr>
      <w:rFonts w:asciiTheme="majorHAnsi" w:cstheme="majorBidi" w:eastAsiaTheme="majorEastAsia" w:hAnsiTheme="majorHAnsi"/>
      <w:color w:val="2f5496" w:themeColor="accent1" w:themeShade="0000BF"/>
      <w:sz w:val="32"/>
      <w:szCs w:val="32"/>
      <w:lang w:eastAsia="en-GB"/>
    </w:rPr>
  </w:style>
  <w:style w:type="character" w:styleId="UnresolvedMention3" w:customStyle="1">
    <w:name w:val="Unresolved Mention3"/>
    <w:basedOn w:val="DefaultParagraphFont"/>
    <w:uiPriority w:val="99"/>
    <w:semiHidden w:val="1"/>
    <w:unhideWhenUsed w:val="1"/>
    <w:rsid w:val="00811CE1"/>
    <w:rPr>
      <w:color w:val="605e5c"/>
      <w:shd w:color="auto" w:fill="e1dfdd" w:val="clear"/>
    </w:rPr>
  </w:style>
  <w:style w:type="character" w:styleId="Heading3Char" w:customStyle="1">
    <w:name w:val="Heading 3 Char"/>
    <w:basedOn w:val="DefaultParagraphFont"/>
    <w:link w:val="Heading3"/>
    <w:uiPriority w:val="9"/>
    <w:semiHidden w:val="1"/>
    <w:rsid w:val="0023266E"/>
    <w:rPr>
      <w:rFonts w:asciiTheme="majorHAnsi" w:cstheme="majorBidi" w:eastAsiaTheme="majorEastAsia" w:hAnsiTheme="majorHAnsi"/>
      <w:color w:val="1f3763" w:themeColor="accent1" w:themeShade="00007F"/>
      <w:sz w:val="24"/>
      <w:szCs w:val="24"/>
      <w:lang w:eastAsia="en-GB"/>
    </w:rPr>
  </w:style>
  <w:style w:type="table" w:styleId="TableGrid0" w:customStyle="1">
    <w:name w:val="TableGrid"/>
    <w:rsid w:val="00610BB9"/>
    <w:pPr>
      <w:spacing w:after="0" w:line="240" w:lineRule="auto"/>
    </w:pPr>
    <w:rPr>
      <w:rFonts w:eastAsiaTheme="minorEastAsia"/>
      <w:lang w:eastAsia="en-GB"/>
    </w:rPr>
    <w:tblPr>
      <w:tblCellMar>
        <w:top w:w="0.0" w:type="dxa"/>
        <w:left w:w="0.0" w:type="dxa"/>
        <w:bottom w:w="0.0" w:type="dxa"/>
        <w:right w:w="0.0" w:type="dxa"/>
      </w:tblCellMar>
    </w:tblPr>
  </w:style>
  <w:style w:type="character" w:styleId="Emphasis">
    <w:name w:val="Emphasis"/>
    <w:basedOn w:val="DefaultParagraphFont"/>
    <w:uiPriority w:val="20"/>
    <w:qFormat w:val="1"/>
    <w:rsid w:val="005421AD"/>
    <w:rPr>
      <w:i w:val="1"/>
      <w:iCs w:val="1"/>
    </w:rPr>
  </w:style>
  <w:style w:type="paragraph" w:styleId="NormalWeb">
    <w:name w:val="Normal (Web)"/>
    <w:basedOn w:val="Normal"/>
    <w:uiPriority w:val="99"/>
    <w:semiHidden w:val="1"/>
    <w:unhideWhenUsed w:val="1"/>
    <w:rsid w:val="003B3EC7"/>
    <w:pPr>
      <w:spacing w:after="100" w:afterAutospacing="1" w:before="100" w:beforeAutospacing="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mailto:katie.shepherd@bristol-schools.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stbernadettep@bristol-schools.uk" TargetMode="External"/><Relationship Id="rId8" Type="http://schemas.openxmlformats.org/officeDocument/2006/relationships/hyperlink" Target="http://www.st-bernadette-pri.bristol.sch.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CenturyGothic-regular.ttf"/><Relationship Id="rId6" Type="http://schemas.openxmlformats.org/officeDocument/2006/relationships/font" Target="fonts/CenturyGothic-bold.ttf"/><Relationship Id="rId7" Type="http://schemas.openxmlformats.org/officeDocument/2006/relationships/font" Target="fonts/CenturyGothic-italic.ttf"/><Relationship Id="rId8"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jpg"/><Relationship Id="rId3" Type="http://schemas.openxmlformats.org/officeDocument/2006/relationships/image" Target="media/image6.jpg"/><Relationship Id="rId4" Type="http://schemas.openxmlformats.org/officeDocument/2006/relationships/image" Target="media/image2.png"/><Relationship Id="rId5" Type="http://schemas.openxmlformats.org/officeDocument/2006/relationships/image" Target="media/image1.jpg"/><Relationship Id="rId6" Type="http://schemas.openxmlformats.org/officeDocument/2006/relationships/image" Target="media/image8.jp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hlcpyiWyTAmx8w92bM64j+MNeQ==">CgMxLjAyCGguZ2pkZ3hzMgloLjMwajB6bGw4AHIhMW1pcjQ1cWwwbDRRS3NibHR4UERaWExCU2xUZWtxZ29r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2024-06-24T09:30:00Z</dcterms:created>
  <dc:creator>Head St Bernadette R.C Primary School</dc:creator>
</cp:coreProperties>
</file>